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B25D" w14:textId="77777777" w:rsidR="00DF3C1F" w:rsidRDefault="00DF3C1F" w:rsidP="00E4069A">
      <w:pPr>
        <w:spacing w:line="276" w:lineRule="auto"/>
        <w:jc w:val="center"/>
        <w:rPr>
          <w:rFonts w:ascii="Tahoma" w:hAnsi="Tahoma" w:cs="Tahoma"/>
          <w:b/>
          <w:szCs w:val="22"/>
        </w:rPr>
      </w:pPr>
    </w:p>
    <w:p w14:paraId="568E56A0" w14:textId="77777777" w:rsidR="008F03CB" w:rsidRPr="00E4069A" w:rsidRDefault="008F03CB" w:rsidP="00E4069A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E4069A">
        <w:rPr>
          <w:rFonts w:ascii="Tahoma" w:hAnsi="Tahoma" w:cs="Tahoma"/>
          <w:b/>
          <w:szCs w:val="22"/>
        </w:rPr>
        <w:t>Aneks nr 1</w:t>
      </w:r>
    </w:p>
    <w:p w14:paraId="2D9E24D9" w14:textId="77777777" w:rsidR="008F03CB" w:rsidRPr="00E4069A" w:rsidRDefault="008F03CB" w:rsidP="00E4069A">
      <w:pPr>
        <w:spacing w:after="240" w:line="276" w:lineRule="auto"/>
        <w:jc w:val="center"/>
        <w:rPr>
          <w:rFonts w:ascii="Tahoma" w:hAnsi="Tahoma" w:cs="Tahoma"/>
          <w:b/>
          <w:szCs w:val="22"/>
        </w:rPr>
      </w:pPr>
      <w:r w:rsidRPr="00E4069A">
        <w:rPr>
          <w:rFonts w:ascii="Tahoma" w:hAnsi="Tahoma" w:cs="Tahoma"/>
          <w:b/>
          <w:szCs w:val="22"/>
        </w:rPr>
        <w:t>z dnia ………………… 2023 r.</w:t>
      </w:r>
    </w:p>
    <w:p w14:paraId="26F861D0" w14:textId="77777777" w:rsidR="00A77B3E" w:rsidRPr="00E4069A" w:rsidRDefault="008F03CB" w:rsidP="00E4069A">
      <w:pPr>
        <w:spacing w:line="276" w:lineRule="auto"/>
        <w:jc w:val="center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szCs w:val="22"/>
        </w:rPr>
        <w:t>do Porozumienia</w:t>
      </w:r>
    </w:p>
    <w:p w14:paraId="21CD3F42" w14:textId="77777777" w:rsidR="00A77B3E" w:rsidRPr="00E4069A" w:rsidRDefault="00C25092" w:rsidP="00E4069A">
      <w:pPr>
        <w:spacing w:before="120" w:after="120" w:line="276" w:lineRule="auto"/>
        <w:ind w:firstLine="227"/>
        <w:jc w:val="center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z dnia 5 stycznia 2022 r.</w:t>
      </w:r>
    </w:p>
    <w:p w14:paraId="5A008085" w14:textId="77777777" w:rsidR="00A77B3E" w:rsidRPr="00E4069A" w:rsidRDefault="00C25092" w:rsidP="00E4069A">
      <w:pPr>
        <w:spacing w:before="120" w:after="120" w:line="276" w:lineRule="auto"/>
        <w:ind w:firstLine="227"/>
        <w:jc w:val="center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color w:val="000000"/>
          <w:szCs w:val="22"/>
          <w:u w:color="000000"/>
        </w:rPr>
        <w:t>dotyczące</w:t>
      </w:r>
      <w:r w:rsidR="0066220B">
        <w:rPr>
          <w:rFonts w:ascii="Tahoma" w:hAnsi="Tahoma" w:cs="Tahoma"/>
          <w:b/>
          <w:color w:val="000000"/>
          <w:szCs w:val="22"/>
          <w:u w:color="000000"/>
        </w:rPr>
        <w:t>go</w:t>
      </w:r>
      <w:r w:rsidRPr="00E4069A">
        <w:rPr>
          <w:rFonts w:ascii="Tahoma" w:hAnsi="Tahoma" w:cs="Tahoma"/>
          <w:b/>
          <w:color w:val="000000"/>
          <w:szCs w:val="22"/>
          <w:u w:color="000000"/>
        </w:rPr>
        <w:t xml:space="preserve"> współdziałania przy realizacji Zintegrowanych Inwestycji Terytorialnych na terenie Miejskiego Obszaru Funkcjonalnego Elbląga</w:t>
      </w:r>
    </w:p>
    <w:p w14:paraId="604F5B56" w14:textId="77777777" w:rsidR="00AB4D74" w:rsidRPr="00E4069A" w:rsidRDefault="00AB4D74" w:rsidP="00E4069A">
      <w:pPr>
        <w:keepLines/>
        <w:spacing w:before="120" w:after="120" w:line="276" w:lineRule="auto"/>
        <w:ind w:firstLine="227"/>
        <w:rPr>
          <w:rFonts w:ascii="Tahoma" w:hAnsi="Tahoma" w:cs="Tahoma"/>
          <w:color w:val="000000"/>
          <w:szCs w:val="22"/>
          <w:u w:color="000000"/>
        </w:rPr>
      </w:pPr>
    </w:p>
    <w:p w14:paraId="5F6FD718" w14:textId="77777777" w:rsidR="00A77B3E" w:rsidRPr="00E4069A" w:rsidRDefault="0066220B" w:rsidP="00E4069A">
      <w:pPr>
        <w:keepLines/>
        <w:spacing w:before="120" w:after="120" w:line="276" w:lineRule="auto"/>
        <w:ind w:firstLine="227"/>
        <w:rPr>
          <w:rFonts w:ascii="Tahoma" w:hAnsi="Tahoma" w:cs="Tahoma"/>
          <w:color w:val="000000"/>
          <w:szCs w:val="22"/>
          <w:u w:color="000000"/>
        </w:rPr>
      </w:pPr>
      <w:r>
        <w:rPr>
          <w:rFonts w:ascii="Tahoma" w:hAnsi="Tahoma" w:cs="Tahoma"/>
          <w:color w:val="000000"/>
          <w:szCs w:val="22"/>
          <w:u w:color="000000"/>
        </w:rPr>
        <w:t>Zawartego n</w:t>
      </w:r>
      <w:r w:rsidR="00DA7BF8" w:rsidRPr="00E4069A">
        <w:rPr>
          <w:rFonts w:ascii="Tahoma" w:hAnsi="Tahoma" w:cs="Tahoma"/>
          <w:color w:val="000000"/>
          <w:szCs w:val="22"/>
          <w:u w:color="000000"/>
        </w:rPr>
        <w:t>a podstawie art. 74 </w:t>
      </w:r>
      <w:r w:rsidR="00793316">
        <w:rPr>
          <w:rFonts w:ascii="Tahoma" w:hAnsi="Tahoma" w:cs="Tahoma"/>
          <w:color w:val="000000"/>
          <w:szCs w:val="22"/>
          <w:u w:color="000000"/>
        </w:rPr>
        <w:t xml:space="preserve">w związku </w:t>
      </w:r>
      <w:r w:rsidR="00C25092" w:rsidRPr="00E4069A">
        <w:rPr>
          <w:rFonts w:ascii="Tahoma" w:hAnsi="Tahoma" w:cs="Tahoma"/>
          <w:color w:val="000000"/>
          <w:szCs w:val="22"/>
          <w:u w:color="000000"/>
        </w:rPr>
        <w:t>z art.</w:t>
      </w:r>
      <w:r w:rsidR="00CC2DB4">
        <w:rPr>
          <w:rFonts w:ascii="Tahoma" w:hAnsi="Tahoma" w:cs="Tahoma"/>
          <w:color w:val="000000"/>
          <w:szCs w:val="22"/>
          <w:u w:color="000000"/>
        </w:rPr>
        <w:t xml:space="preserve"> 10g ust. 1, ust. 2 pkt 2 </w:t>
      </w:r>
      <w:r w:rsidR="00696A37">
        <w:rPr>
          <w:rFonts w:ascii="Tahoma" w:hAnsi="Tahoma" w:cs="Tahoma"/>
          <w:color w:val="000000"/>
          <w:szCs w:val="22"/>
          <w:u w:color="000000"/>
        </w:rPr>
        <w:t>i</w:t>
      </w:r>
      <w:r w:rsidR="00CC2DB4">
        <w:rPr>
          <w:rFonts w:ascii="Tahoma" w:hAnsi="Tahoma" w:cs="Tahoma"/>
          <w:color w:val="000000"/>
          <w:szCs w:val="22"/>
          <w:u w:color="000000"/>
        </w:rPr>
        <w:t xml:space="preserve"> ust.</w:t>
      </w:r>
      <w:r w:rsidR="00696A37">
        <w:rPr>
          <w:rFonts w:ascii="Tahoma" w:hAnsi="Tahoma" w:cs="Tahoma"/>
          <w:color w:val="000000"/>
          <w:szCs w:val="22"/>
          <w:u w:color="000000"/>
        </w:rPr>
        <w:t xml:space="preserve"> </w:t>
      </w:r>
      <w:r w:rsidR="00C25092" w:rsidRPr="00E4069A">
        <w:rPr>
          <w:rFonts w:ascii="Tahoma" w:hAnsi="Tahoma" w:cs="Tahoma"/>
          <w:color w:val="000000"/>
          <w:szCs w:val="22"/>
          <w:u w:color="000000"/>
        </w:rPr>
        <w:t>4 ustawy z dnia 8 marca 1990 r. o samorządzie gminnym (</w:t>
      </w:r>
      <w:proofErr w:type="spellStart"/>
      <w:r w:rsidR="000240DE" w:rsidRPr="00E4069A">
        <w:rPr>
          <w:rFonts w:ascii="Tahoma" w:hAnsi="Tahoma" w:cs="Tahoma"/>
          <w:color w:val="000000"/>
          <w:szCs w:val="22"/>
          <w:u w:color="000000"/>
        </w:rPr>
        <w:t>t.j</w:t>
      </w:r>
      <w:proofErr w:type="spellEnd"/>
      <w:r w:rsidR="000240DE" w:rsidRPr="00E4069A">
        <w:rPr>
          <w:rFonts w:ascii="Tahoma" w:hAnsi="Tahoma" w:cs="Tahoma"/>
          <w:color w:val="000000"/>
          <w:szCs w:val="22"/>
          <w:u w:color="000000"/>
        </w:rPr>
        <w:t xml:space="preserve">. </w:t>
      </w:r>
      <w:r w:rsidR="00C25092" w:rsidRPr="00E4069A">
        <w:rPr>
          <w:rFonts w:ascii="Tahoma" w:hAnsi="Tahoma" w:cs="Tahoma"/>
          <w:color w:val="000000"/>
          <w:szCs w:val="22"/>
          <w:u w:color="000000"/>
        </w:rPr>
        <w:t>Dz. U. z </w:t>
      </w:r>
      <w:r w:rsidR="000240DE" w:rsidRPr="00E4069A">
        <w:rPr>
          <w:rFonts w:ascii="Tahoma" w:hAnsi="Tahoma" w:cs="Tahoma"/>
          <w:color w:val="000000"/>
          <w:szCs w:val="22"/>
          <w:u w:color="000000"/>
        </w:rPr>
        <w:t>2023</w:t>
      </w:r>
      <w:r w:rsidR="00C25092" w:rsidRPr="00E4069A">
        <w:rPr>
          <w:rFonts w:ascii="Tahoma" w:hAnsi="Tahoma" w:cs="Tahoma"/>
          <w:color w:val="000000"/>
          <w:szCs w:val="22"/>
          <w:u w:color="000000"/>
        </w:rPr>
        <w:t> r. poz. </w:t>
      </w:r>
      <w:r w:rsidR="000240DE" w:rsidRPr="00E4069A">
        <w:rPr>
          <w:rFonts w:ascii="Tahoma" w:hAnsi="Tahoma" w:cs="Tahoma"/>
          <w:color w:val="000000"/>
          <w:szCs w:val="22"/>
          <w:u w:color="000000"/>
        </w:rPr>
        <w:t>40</w:t>
      </w:r>
      <w:r w:rsidR="00C25092" w:rsidRPr="00E4069A">
        <w:rPr>
          <w:rFonts w:ascii="Tahoma" w:hAnsi="Tahoma" w:cs="Tahoma"/>
          <w:color w:val="000000"/>
          <w:szCs w:val="22"/>
          <w:u w:color="000000"/>
        </w:rPr>
        <w:t>) pomiędzy:</w:t>
      </w:r>
    </w:p>
    <w:p w14:paraId="609BA04A" w14:textId="77777777" w:rsidR="00A77B3E" w:rsidRPr="00E4069A" w:rsidRDefault="00C25092" w:rsidP="00E4069A">
      <w:pPr>
        <w:spacing w:before="120" w:after="120" w:line="276" w:lineRule="auto"/>
        <w:ind w:firstLine="227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color w:val="000000"/>
          <w:szCs w:val="22"/>
          <w:u w:color="000000"/>
        </w:rPr>
        <w:t>Gminą Miasto Elbląg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, reprezentowaną przez Prezydenta Witolda Wróblewskiego; </w:t>
      </w:r>
    </w:p>
    <w:p w14:paraId="4D61184A" w14:textId="77777777" w:rsidR="00A77B3E" w:rsidRPr="00E4069A" w:rsidRDefault="00C25092" w:rsidP="00E4069A">
      <w:pPr>
        <w:spacing w:before="120" w:after="120" w:line="276" w:lineRule="auto"/>
        <w:ind w:firstLine="227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color w:val="000000"/>
          <w:szCs w:val="22"/>
          <w:u w:color="000000"/>
        </w:rPr>
        <w:t>Gminą Elbląg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, reprezentowaną przez Wójta Zygmunta Tucholskiego; </w:t>
      </w:r>
    </w:p>
    <w:p w14:paraId="20EDADD2" w14:textId="77777777" w:rsidR="00A77B3E" w:rsidRPr="00E4069A" w:rsidRDefault="00C25092" w:rsidP="00E4069A">
      <w:pPr>
        <w:spacing w:before="120" w:after="120" w:line="276" w:lineRule="auto"/>
        <w:ind w:firstLine="227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color w:val="000000"/>
          <w:szCs w:val="22"/>
          <w:u w:color="000000"/>
        </w:rPr>
        <w:t>Gminą Gronowo Elbląskie</w:t>
      </w:r>
      <w:r w:rsidRPr="00E4069A">
        <w:rPr>
          <w:rFonts w:ascii="Tahoma" w:hAnsi="Tahoma" w:cs="Tahoma"/>
          <w:color w:val="000000"/>
          <w:szCs w:val="22"/>
          <w:u w:color="000000"/>
        </w:rPr>
        <w:t>, reprezentowaną przez Wójta Marcina Ślęzaka;</w:t>
      </w:r>
    </w:p>
    <w:p w14:paraId="59320A15" w14:textId="77777777" w:rsidR="00A77B3E" w:rsidRPr="00E4069A" w:rsidRDefault="00C25092" w:rsidP="00E4069A">
      <w:pPr>
        <w:spacing w:before="120" w:after="120" w:line="276" w:lineRule="auto"/>
        <w:ind w:firstLine="227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color w:val="000000"/>
          <w:szCs w:val="22"/>
          <w:u w:color="000000"/>
        </w:rPr>
        <w:t>Gminą Markusy</w:t>
      </w:r>
      <w:r w:rsidRPr="00E4069A">
        <w:rPr>
          <w:rFonts w:ascii="Tahoma" w:hAnsi="Tahoma" w:cs="Tahoma"/>
          <w:color w:val="000000"/>
          <w:szCs w:val="22"/>
          <w:u w:color="000000"/>
        </w:rPr>
        <w:t>, reprezentowaną przez Wójta Dorotę Wasik;</w:t>
      </w:r>
    </w:p>
    <w:p w14:paraId="6FB9BBB1" w14:textId="77777777" w:rsidR="00A77B3E" w:rsidRPr="00E4069A" w:rsidRDefault="00C25092" w:rsidP="00E4069A">
      <w:pPr>
        <w:spacing w:before="120" w:after="120" w:line="276" w:lineRule="auto"/>
        <w:ind w:firstLine="227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color w:val="000000"/>
          <w:szCs w:val="22"/>
          <w:u w:color="000000"/>
        </w:rPr>
        <w:t>Gminą Milejewo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, reprezentowaną przez Wójta Krzysztofa </w:t>
      </w:r>
      <w:proofErr w:type="spellStart"/>
      <w:r w:rsidRPr="00E4069A">
        <w:rPr>
          <w:rFonts w:ascii="Tahoma" w:hAnsi="Tahoma" w:cs="Tahoma"/>
          <w:color w:val="000000"/>
          <w:szCs w:val="22"/>
          <w:u w:color="000000"/>
        </w:rPr>
        <w:t>Szumałę</w:t>
      </w:r>
      <w:proofErr w:type="spellEnd"/>
      <w:r w:rsidRPr="00E4069A">
        <w:rPr>
          <w:rFonts w:ascii="Tahoma" w:hAnsi="Tahoma" w:cs="Tahoma"/>
          <w:color w:val="000000"/>
          <w:szCs w:val="22"/>
          <w:u w:color="000000"/>
        </w:rPr>
        <w:t>;</w:t>
      </w:r>
    </w:p>
    <w:p w14:paraId="43625D00" w14:textId="77777777" w:rsidR="00A77B3E" w:rsidRPr="00E4069A" w:rsidRDefault="00C25092" w:rsidP="00E4069A">
      <w:pPr>
        <w:spacing w:before="120" w:after="120" w:line="276" w:lineRule="auto"/>
        <w:ind w:firstLine="227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color w:val="000000"/>
          <w:szCs w:val="22"/>
          <w:u w:color="000000"/>
        </w:rPr>
        <w:t>Gminą Młynary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, reprezentowaną przez Burmistrza Renatę </w:t>
      </w:r>
      <w:r w:rsidR="00DC6B60" w:rsidRPr="00E4069A">
        <w:rPr>
          <w:rFonts w:ascii="Tahoma" w:hAnsi="Tahoma" w:cs="Tahoma"/>
          <w:color w:val="000000"/>
          <w:szCs w:val="22"/>
          <w:u w:color="000000"/>
        </w:rPr>
        <w:t xml:space="preserve">Wiolettę 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Bednarczyk;  </w:t>
      </w:r>
    </w:p>
    <w:p w14:paraId="2F96B1D3" w14:textId="77777777" w:rsidR="00A77B3E" w:rsidRPr="00E4069A" w:rsidRDefault="00C25092" w:rsidP="00E4069A">
      <w:pPr>
        <w:spacing w:before="120" w:after="120" w:line="276" w:lineRule="auto"/>
        <w:ind w:firstLine="227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color w:val="000000"/>
          <w:szCs w:val="22"/>
          <w:u w:color="000000"/>
        </w:rPr>
        <w:t>Gminą Pasłęk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, reprezentowaną przez Burmistrza Wiesława </w:t>
      </w:r>
      <w:proofErr w:type="spellStart"/>
      <w:r w:rsidRPr="00E4069A">
        <w:rPr>
          <w:rFonts w:ascii="Tahoma" w:hAnsi="Tahoma" w:cs="Tahoma"/>
          <w:color w:val="000000"/>
          <w:szCs w:val="22"/>
          <w:u w:color="000000"/>
        </w:rPr>
        <w:t>Śniecikowskiego</w:t>
      </w:r>
      <w:proofErr w:type="spellEnd"/>
      <w:r w:rsidRPr="00E4069A">
        <w:rPr>
          <w:rFonts w:ascii="Tahoma" w:hAnsi="Tahoma" w:cs="Tahoma"/>
          <w:color w:val="000000"/>
          <w:szCs w:val="22"/>
          <w:u w:color="000000"/>
        </w:rPr>
        <w:t xml:space="preserve">; </w:t>
      </w:r>
    </w:p>
    <w:p w14:paraId="4330C9EA" w14:textId="77777777" w:rsidR="00A77B3E" w:rsidRPr="00E4069A" w:rsidRDefault="00C25092" w:rsidP="00E4069A">
      <w:pPr>
        <w:spacing w:before="120" w:after="120" w:line="276" w:lineRule="auto"/>
        <w:ind w:firstLine="227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color w:val="000000"/>
          <w:szCs w:val="22"/>
          <w:u w:color="000000"/>
        </w:rPr>
        <w:t>Gminą Tolkmicko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, reprezentowaną przez Burmistrza Magdalenę </w:t>
      </w:r>
      <w:r w:rsidR="006A2541">
        <w:rPr>
          <w:rFonts w:ascii="Tahoma" w:hAnsi="Tahoma" w:cs="Tahoma"/>
          <w:color w:val="000000"/>
          <w:szCs w:val="22"/>
          <w:u w:color="000000"/>
        </w:rPr>
        <w:t>Beat</w:t>
      </w:r>
      <w:r w:rsidR="00E4069A" w:rsidRPr="00E4069A">
        <w:rPr>
          <w:rFonts w:ascii="Tahoma" w:hAnsi="Tahoma" w:cs="Tahoma"/>
          <w:color w:val="000000"/>
          <w:szCs w:val="22"/>
          <w:u w:color="000000"/>
        </w:rPr>
        <w:t>ę</w:t>
      </w:r>
      <w:r w:rsidR="006A2541">
        <w:rPr>
          <w:rFonts w:ascii="Tahoma" w:hAnsi="Tahoma" w:cs="Tahoma"/>
          <w:color w:val="000000"/>
          <w:szCs w:val="22"/>
          <w:u w:color="000000"/>
        </w:rPr>
        <w:t xml:space="preserve"> </w:t>
      </w:r>
      <w:proofErr w:type="spellStart"/>
      <w:r w:rsidRPr="00E4069A">
        <w:rPr>
          <w:rFonts w:ascii="Tahoma" w:hAnsi="Tahoma" w:cs="Tahoma"/>
          <w:color w:val="000000"/>
          <w:szCs w:val="22"/>
          <w:u w:color="000000"/>
        </w:rPr>
        <w:t>Dalman</w:t>
      </w:r>
      <w:proofErr w:type="spellEnd"/>
      <w:r w:rsidRPr="00E4069A">
        <w:rPr>
          <w:rFonts w:ascii="Tahoma" w:hAnsi="Tahoma" w:cs="Tahoma"/>
          <w:color w:val="000000"/>
          <w:szCs w:val="22"/>
          <w:u w:color="000000"/>
        </w:rPr>
        <w:t xml:space="preserve">; </w:t>
      </w:r>
    </w:p>
    <w:p w14:paraId="41BEDCD1" w14:textId="77777777" w:rsidR="007C7061" w:rsidRPr="00DF3C1F" w:rsidRDefault="00CF54AF" w:rsidP="00DF3C1F">
      <w:pPr>
        <w:spacing w:before="120" w:after="120" w:line="276" w:lineRule="auto"/>
        <w:ind w:left="227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szCs w:val="22"/>
          <w:u w:color="000000"/>
        </w:rPr>
        <w:t>Powiat</w:t>
      </w:r>
      <w:r w:rsidR="00EA79B3">
        <w:rPr>
          <w:rFonts w:ascii="Tahoma" w:hAnsi="Tahoma" w:cs="Tahoma"/>
          <w:b/>
          <w:szCs w:val="22"/>
          <w:u w:color="000000"/>
        </w:rPr>
        <w:t>em</w:t>
      </w:r>
      <w:r w:rsidRPr="00E4069A">
        <w:rPr>
          <w:rFonts w:ascii="Tahoma" w:hAnsi="Tahoma" w:cs="Tahoma"/>
          <w:b/>
          <w:szCs w:val="22"/>
          <w:u w:color="000000"/>
        </w:rPr>
        <w:t xml:space="preserve"> </w:t>
      </w:r>
      <w:r w:rsidR="00C25092" w:rsidRPr="00E4069A">
        <w:rPr>
          <w:rFonts w:ascii="Tahoma" w:hAnsi="Tahoma" w:cs="Tahoma"/>
          <w:b/>
          <w:szCs w:val="22"/>
          <w:u w:color="000000"/>
        </w:rPr>
        <w:t>Elbląski</w:t>
      </w:r>
      <w:r w:rsidR="00EA79B3">
        <w:rPr>
          <w:rFonts w:ascii="Tahoma" w:hAnsi="Tahoma" w:cs="Tahoma"/>
          <w:b/>
          <w:szCs w:val="22"/>
          <w:u w:color="000000"/>
        </w:rPr>
        <w:t>m</w:t>
      </w:r>
      <w:r w:rsidR="005277C8" w:rsidRPr="00E4069A">
        <w:rPr>
          <w:rFonts w:ascii="Tahoma" w:hAnsi="Tahoma" w:cs="Tahoma"/>
          <w:szCs w:val="22"/>
          <w:u w:color="000000"/>
        </w:rPr>
        <w:t xml:space="preserve">, </w:t>
      </w:r>
      <w:r w:rsidR="00C25092" w:rsidRPr="00E4069A">
        <w:rPr>
          <w:rFonts w:ascii="Tahoma" w:hAnsi="Tahoma" w:cs="Tahoma"/>
          <w:color w:val="000000"/>
          <w:szCs w:val="22"/>
          <w:u w:color="000000"/>
        </w:rPr>
        <w:t>reprezentowan</w:t>
      </w:r>
      <w:r w:rsidR="005277C8" w:rsidRPr="00E4069A">
        <w:rPr>
          <w:rFonts w:ascii="Tahoma" w:hAnsi="Tahoma" w:cs="Tahoma"/>
          <w:color w:val="000000"/>
          <w:szCs w:val="22"/>
          <w:u w:color="000000"/>
        </w:rPr>
        <w:t>y</w:t>
      </w:r>
      <w:r w:rsidR="00EA79B3">
        <w:rPr>
          <w:rFonts w:ascii="Tahoma" w:hAnsi="Tahoma" w:cs="Tahoma"/>
          <w:color w:val="000000"/>
          <w:szCs w:val="22"/>
          <w:u w:color="000000"/>
        </w:rPr>
        <w:t>m</w:t>
      </w:r>
      <w:r w:rsidR="00C25092" w:rsidRPr="00E4069A">
        <w:rPr>
          <w:rFonts w:ascii="Tahoma" w:hAnsi="Tahoma" w:cs="Tahoma"/>
          <w:color w:val="000000"/>
          <w:szCs w:val="22"/>
          <w:u w:color="000000"/>
        </w:rPr>
        <w:t xml:space="preserve"> przez Starostę Elbląskiego Macieja Romanowskiego </w:t>
      </w:r>
      <w:r w:rsidR="008F03CB" w:rsidRPr="00E4069A">
        <w:rPr>
          <w:rFonts w:ascii="Tahoma" w:hAnsi="Tahoma" w:cs="Tahoma"/>
          <w:color w:val="000000"/>
          <w:szCs w:val="22"/>
          <w:u w:color="000000"/>
        </w:rPr>
        <w:br/>
      </w:r>
      <w:r w:rsidR="00C25092" w:rsidRPr="00E4069A">
        <w:rPr>
          <w:rFonts w:ascii="Tahoma" w:hAnsi="Tahoma" w:cs="Tahoma"/>
          <w:color w:val="000000"/>
          <w:szCs w:val="22"/>
          <w:u w:color="000000"/>
        </w:rPr>
        <w:t>i  Wicestarostę Elbląskiego Ryszarda Zająca</w:t>
      </w:r>
    </w:p>
    <w:p w14:paraId="522A0A5A" w14:textId="77777777" w:rsidR="000B0522" w:rsidRPr="00E4069A" w:rsidRDefault="00D9466A" w:rsidP="00766AA5">
      <w:pPr>
        <w:tabs>
          <w:tab w:val="left" w:pos="180"/>
          <w:tab w:val="left" w:pos="360"/>
          <w:tab w:val="left" w:pos="900"/>
        </w:tabs>
        <w:spacing w:before="240" w:after="240" w:line="276" w:lineRule="auto"/>
        <w:jc w:val="center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b/>
          <w:szCs w:val="22"/>
        </w:rPr>
        <w:t>§ 1</w:t>
      </w:r>
    </w:p>
    <w:p w14:paraId="31DC0307" w14:textId="77777777" w:rsidR="004A02DE" w:rsidRDefault="008F03CB" w:rsidP="00D9466A">
      <w:pPr>
        <w:tabs>
          <w:tab w:val="left" w:pos="180"/>
          <w:tab w:val="left" w:pos="360"/>
          <w:tab w:val="left" w:pos="900"/>
        </w:tabs>
        <w:spacing w:line="276" w:lineRule="auto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szCs w:val="22"/>
        </w:rPr>
        <w:t xml:space="preserve">Strony Porozumienia wyrażają wolę wprowadzenia zmian w Porozumieniu </w:t>
      </w:r>
      <w:r w:rsidR="00A36366" w:rsidRPr="00E4069A">
        <w:rPr>
          <w:rFonts w:ascii="Tahoma" w:hAnsi="Tahoma" w:cs="Tahoma"/>
          <w:szCs w:val="22"/>
        </w:rPr>
        <w:t xml:space="preserve">z dnia 5 stycznia 2022 r. </w:t>
      </w:r>
      <w:r w:rsidRPr="00E4069A">
        <w:rPr>
          <w:rFonts w:ascii="Tahoma" w:hAnsi="Tahoma" w:cs="Tahoma"/>
          <w:szCs w:val="22"/>
        </w:rPr>
        <w:t>dotyczącym współdziałania przy realizacji Zintegrowanych Inwestycji Terytorialnych na terenie Miejskiego Obszaru Funkcjonalnego</w:t>
      </w:r>
      <w:r w:rsidR="00CC2DB4">
        <w:rPr>
          <w:rFonts w:ascii="Tahoma" w:hAnsi="Tahoma" w:cs="Tahoma"/>
          <w:szCs w:val="22"/>
        </w:rPr>
        <w:t xml:space="preserve"> Elbląga, które </w:t>
      </w:r>
      <w:r w:rsidR="00A36366" w:rsidRPr="00E4069A">
        <w:rPr>
          <w:rFonts w:ascii="Tahoma" w:hAnsi="Tahoma" w:cs="Tahoma"/>
          <w:szCs w:val="22"/>
        </w:rPr>
        <w:t>otrzymuje brzmienie</w:t>
      </w:r>
      <w:r w:rsidRPr="00E4069A">
        <w:rPr>
          <w:rFonts w:ascii="Tahoma" w:hAnsi="Tahoma" w:cs="Tahoma"/>
          <w:szCs w:val="22"/>
        </w:rPr>
        <w:t xml:space="preserve">: </w:t>
      </w:r>
    </w:p>
    <w:p w14:paraId="606CDF56" w14:textId="77777777" w:rsidR="00BB3BF6" w:rsidRDefault="00BB3BF6" w:rsidP="00BB3BF6">
      <w:pPr>
        <w:spacing w:before="120" w:after="120"/>
        <w:ind w:firstLine="227"/>
        <w:jc w:val="center"/>
        <w:rPr>
          <w:rFonts w:ascii="Tahoma" w:hAnsi="Tahoma" w:cs="Tahoma"/>
          <w:b/>
          <w:color w:val="000000"/>
          <w:u w:color="000000"/>
        </w:rPr>
      </w:pPr>
    </w:p>
    <w:p w14:paraId="4BC0BE22" w14:textId="77777777" w:rsidR="00BB3BF6" w:rsidRPr="007C7061" w:rsidRDefault="00BB3BF6" w:rsidP="00BB3BF6">
      <w:pPr>
        <w:spacing w:before="120" w:after="120"/>
        <w:ind w:firstLine="227"/>
        <w:jc w:val="center"/>
        <w:rPr>
          <w:rFonts w:ascii="Tahoma" w:hAnsi="Tahoma" w:cs="Tahoma"/>
          <w:color w:val="000000"/>
          <w:u w:color="000000"/>
        </w:rPr>
      </w:pPr>
      <w:r w:rsidRPr="007C7061">
        <w:rPr>
          <w:rFonts w:ascii="Tahoma" w:hAnsi="Tahoma" w:cs="Tahoma"/>
          <w:b/>
          <w:color w:val="000000"/>
          <w:u w:color="000000"/>
        </w:rPr>
        <w:t>Preambuła</w:t>
      </w:r>
    </w:p>
    <w:p w14:paraId="3C4AFAAA" w14:textId="77777777" w:rsidR="00BB3BF6" w:rsidRDefault="00BB3BF6" w:rsidP="00BB3BF6">
      <w:pPr>
        <w:tabs>
          <w:tab w:val="left" w:pos="180"/>
          <w:tab w:val="left" w:pos="360"/>
          <w:tab w:val="left" w:pos="900"/>
        </w:tabs>
        <w:spacing w:line="276" w:lineRule="auto"/>
        <w:rPr>
          <w:rFonts w:ascii="Tahoma" w:hAnsi="Tahoma" w:cs="Tahoma"/>
          <w:szCs w:val="22"/>
        </w:rPr>
      </w:pPr>
      <w:r w:rsidRPr="007C7061">
        <w:rPr>
          <w:rFonts w:ascii="Tahoma" w:hAnsi="Tahoma" w:cs="Tahoma"/>
          <w:color w:val="000000"/>
          <w:u w:color="000000"/>
        </w:rPr>
        <w:t>Biorąc pod uwagę dalsze wzmacnianie i rozwój więzi partnerskich mających na celu zrównoważony rozwój Miejskiego Obszaru Funkcjonalnego Elbląga oraz efektywne wykorzystanie środków Unii Europejskiej, w tym w ramach Zintegrowanych Inwestycji Terytorialnych, a także kontynuację działań rozwojowych rozpoczętych w okresie programowania 2014-2020, Strony Porozumienia postanawiają co następuje:</w:t>
      </w:r>
    </w:p>
    <w:p w14:paraId="237F1D35" w14:textId="77777777" w:rsidR="004A02DE" w:rsidRDefault="00BB3BF6" w:rsidP="004A02DE">
      <w:pPr>
        <w:tabs>
          <w:tab w:val="left" w:pos="180"/>
          <w:tab w:val="left" w:pos="360"/>
          <w:tab w:val="left" w:pos="900"/>
        </w:tabs>
        <w:spacing w:line="276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br/>
      </w:r>
      <w:r>
        <w:rPr>
          <w:rFonts w:ascii="Tahoma" w:hAnsi="Tahoma" w:cs="Tahoma"/>
          <w:szCs w:val="22"/>
        </w:rPr>
        <w:br/>
      </w:r>
      <w:r>
        <w:rPr>
          <w:rFonts w:ascii="Tahoma" w:hAnsi="Tahoma" w:cs="Tahoma"/>
          <w:szCs w:val="22"/>
        </w:rPr>
        <w:br/>
      </w:r>
      <w:r w:rsidR="00DC36F6">
        <w:rPr>
          <w:rFonts w:ascii="Tahoma" w:hAnsi="Tahoma" w:cs="Tahoma"/>
          <w:szCs w:val="22"/>
        </w:rPr>
        <w:br/>
      </w:r>
      <w:r w:rsidR="00DF3C1F">
        <w:rPr>
          <w:rFonts w:ascii="Tahoma" w:hAnsi="Tahoma" w:cs="Tahoma"/>
          <w:szCs w:val="22"/>
        </w:rPr>
        <w:br/>
      </w:r>
    </w:p>
    <w:p w14:paraId="5E903EBD" w14:textId="77777777" w:rsidR="00A77B3E" w:rsidRPr="004A02DE" w:rsidRDefault="00C25092" w:rsidP="004A02DE">
      <w:pPr>
        <w:tabs>
          <w:tab w:val="left" w:pos="180"/>
          <w:tab w:val="left" w:pos="360"/>
          <w:tab w:val="left" w:pos="900"/>
        </w:tabs>
        <w:spacing w:after="240" w:line="276" w:lineRule="auto"/>
        <w:jc w:val="center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b/>
          <w:szCs w:val="22"/>
        </w:rPr>
        <w:lastRenderedPageBreak/>
        <w:t>§ 1</w:t>
      </w:r>
      <w:r w:rsidR="00A36366" w:rsidRPr="00E4069A">
        <w:rPr>
          <w:rFonts w:ascii="Tahoma" w:hAnsi="Tahoma" w:cs="Tahoma"/>
          <w:b/>
          <w:szCs w:val="22"/>
        </w:rPr>
        <w:t xml:space="preserve"> Postanowienia ogólne</w:t>
      </w:r>
    </w:p>
    <w:p w14:paraId="5EC3B33F" w14:textId="77777777" w:rsidR="00A77B3E" w:rsidRPr="00E4069A" w:rsidRDefault="00C25092" w:rsidP="00E4069A">
      <w:pPr>
        <w:spacing w:before="120" w:after="120" w:line="276" w:lineRule="auto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Samorządy deklarują zaangażowanie i realizację następujących działań integrujących:</w:t>
      </w:r>
    </w:p>
    <w:p w14:paraId="14C068E2" w14:textId="77777777" w:rsidR="00723014" w:rsidRPr="00E4069A" w:rsidRDefault="00C25092" w:rsidP="00E4069A">
      <w:pPr>
        <w:numPr>
          <w:ilvl w:val="0"/>
          <w:numId w:val="1"/>
        </w:numPr>
        <w:spacing w:before="120" w:after="120" w:line="276" w:lineRule="auto"/>
        <w:ind w:left="709" w:hanging="283"/>
        <w:rPr>
          <w:rFonts w:ascii="Tahoma" w:hAnsi="Tahoma" w:cs="Tahoma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opracowanie i wdrożenie dokumentów strategicznych MOF Elbląga oraz innych dokumentów niezbędnych do realizacji ZIT na tym obszarze, zgodnie z wytycznymi programowymi na lata 2021-2027 właściwego minist</w:t>
      </w:r>
      <w:r w:rsidR="00775C37" w:rsidRPr="00E4069A">
        <w:rPr>
          <w:rFonts w:ascii="Tahoma" w:hAnsi="Tahoma" w:cs="Tahoma"/>
          <w:color w:val="000000"/>
          <w:szCs w:val="22"/>
          <w:u w:color="000000"/>
        </w:rPr>
        <w:t>ra</w:t>
      </w:r>
      <w:r w:rsidR="00DA7BF8" w:rsidRPr="00E4069A">
        <w:rPr>
          <w:rFonts w:ascii="Tahoma" w:hAnsi="Tahoma" w:cs="Tahoma"/>
          <w:color w:val="000000"/>
          <w:szCs w:val="22"/>
          <w:u w:color="000000"/>
        </w:rPr>
        <w:t xml:space="preserve"> ds. rozwoju regionalnego</w:t>
      </w:r>
      <w:r w:rsidR="00C7586E" w:rsidRPr="00E4069A">
        <w:rPr>
          <w:rFonts w:ascii="Tahoma" w:hAnsi="Tahoma" w:cs="Tahoma"/>
          <w:szCs w:val="22"/>
          <w:u w:color="000000"/>
        </w:rPr>
        <w:t>;</w:t>
      </w:r>
    </w:p>
    <w:p w14:paraId="34845648" w14:textId="77777777" w:rsidR="00723014" w:rsidRPr="00E4069A" w:rsidRDefault="00C25092" w:rsidP="00E4069A">
      <w:pPr>
        <w:numPr>
          <w:ilvl w:val="0"/>
          <w:numId w:val="1"/>
        </w:numPr>
        <w:spacing w:before="120" w:after="120" w:line="276" w:lineRule="auto"/>
        <w:ind w:left="709" w:hanging="283"/>
        <w:rPr>
          <w:rFonts w:ascii="Tahoma" w:hAnsi="Tahoma" w:cs="Tahoma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identyfikację i realizację w ramach Zintegrowanych Inwestycji Terytorialnych projektów, odpowiadających w sposób kompleksowy na potrzeby i problem</w:t>
      </w:r>
      <w:r w:rsidR="00C7586E" w:rsidRPr="00E4069A">
        <w:rPr>
          <w:rFonts w:ascii="Tahoma" w:hAnsi="Tahoma" w:cs="Tahoma"/>
          <w:color w:val="000000"/>
          <w:szCs w:val="22"/>
          <w:u w:color="000000"/>
        </w:rPr>
        <w:t>y</w:t>
      </w:r>
      <w:r w:rsidR="00C7313C" w:rsidRPr="00E4069A">
        <w:rPr>
          <w:rFonts w:ascii="Tahoma" w:hAnsi="Tahoma" w:cs="Tahoma"/>
          <w:color w:val="000000"/>
          <w:szCs w:val="22"/>
          <w:u w:color="000000"/>
        </w:rPr>
        <w:t xml:space="preserve"> </w:t>
      </w:r>
      <w:r w:rsidRPr="00E4069A">
        <w:rPr>
          <w:rFonts w:ascii="Tahoma" w:hAnsi="Tahoma" w:cs="Tahoma"/>
          <w:color w:val="000000"/>
          <w:szCs w:val="22"/>
          <w:u w:color="000000"/>
        </w:rPr>
        <w:t>MOF Elbl</w:t>
      </w:r>
      <w:r w:rsidR="00C7313C" w:rsidRPr="00E4069A">
        <w:rPr>
          <w:rFonts w:ascii="Tahoma" w:hAnsi="Tahoma" w:cs="Tahoma"/>
          <w:color w:val="000000"/>
          <w:szCs w:val="22"/>
          <w:u w:color="000000"/>
        </w:rPr>
        <w:t>ąga</w:t>
      </w:r>
      <w:r w:rsidR="00C7586E" w:rsidRPr="00E4069A">
        <w:rPr>
          <w:rFonts w:ascii="Tahoma" w:hAnsi="Tahoma" w:cs="Tahoma"/>
          <w:color w:val="000000"/>
          <w:szCs w:val="22"/>
          <w:u w:color="000000"/>
        </w:rPr>
        <w:t>;</w:t>
      </w:r>
    </w:p>
    <w:p w14:paraId="53EEDA20" w14:textId="77777777" w:rsidR="00723014" w:rsidRPr="00E4069A" w:rsidRDefault="00C25092" w:rsidP="00E4069A">
      <w:pPr>
        <w:numPr>
          <w:ilvl w:val="0"/>
          <w:numId w:val="1"/>
        </w:numPr>
        <w:spacing w:before="120" w:after="120" w:line="276" w:lineRule="auto"/>
        <w:ind w:left="709" w:hanging="283"/>
        <w:rPr>
          <w:rFonts w:ascii="Tahoma" w:hAnsi="Tahoma" w:cs="Tahoma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utworzenie Związku Zintegrowanych Inwestycji Terytorialnych w ramach MO</w:t>
      </w:r>
      <w:r w:rsidR="00DA7BF8" w:rsidRPr="00E4069A">
        <w:rPr>
          <w:rFonts w:ascii="Tahoma" w:hAnsi="Tahoma" w:cs="Tahoma"/>
          <w:color w:val="000000"/>
          <w:szCs w:val="22"/>
          <w:u w:color="000000"/>
        </w:rPr>
        <w:t xml:space="preserve">F Elbląga, jego organu </w:t>
      </w:r>
      <w:r w:rsidR="00C7586E" w:rsidRPr="00E4069A">
        <w:rPr>
          <w:rFonts w:ascii="Tahoma" w:hAnsi="Tahoma" w:cs="Tahoma"/>
          <w:szCs w:val="22"/>
          <w:u w:color="000000"/>
        </w:rPr>
        <w:t>uchwałodawczego</w:t>
      </w:r>
      <w:r w:rsidR="00AC2FDC" w:rsidRPr="00E4069A">
        <w:rPr>
          <w:rFonts w:ascii="Tahoma" w:hAnsi="Tahoma" w:cs="Tahoma"/>
          <w:color w:val="000000"/>
          <w:szCs w:val="22"/>
          <w:u w:color="000000"/>
        </w:rPr>
        <w:t xml:space="preserve"> </w:t>
      </w:r>
      <w:r w:rsidR="00DA7BF8" w:rsidRPr="00E4069A">
        <w:rPr>
          <w:rFonts w:ascii="Tahoma" w:hAnsi="Tahoma" w:cs="Tahoma"/>
          <w:color w:val="000000"/>
          <w:szCs w:val="22"/>
          <w:u w:color="000000"/>
        </w:rPr>
        <w:t xml:space="preserve">– </w:t>
      </w:r>
      <w:r w:rsidRPr="00E4069A">
        <w:rPr>
          <w:rFonts w:ascii="Tahoma" w:hAnsi="Tahoma" w:cs="Tahoma"/>
          <w:color w:val="000000"/>
          <w:szCs w:val="22"/>
          <w:u w:color="000000"/>
        </w:rPr>
        <w:t>Komitetu Sterującego</w:t>
      </w:r>
      <w:r w:rsidR="00C7586E" w:rsidRPr="00E4069A">
        <w:rPr>
          <w:rFonts w:ascii="Tahoma" w:hAnsi="Tahoma" w:cs="Tahoma"/>
          <w:color w:val="000000"/>
          <w:szCs w:val="22"/>
          <w:u w:color="000000"/>
        </w:rPr>
        <w:t>, ciała doradczego reprezentującego partnerów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 oraz </w:t>
      </w:r>
      <w:r w:rsidR="00DA7BF8" w:rsidRPr="00E4069A">
        <w:rPr>
          <w:rFonts w:ascii="Tahoma" w:hAnsi="Tahoma" w:cs="Tahoma"/>
          <w:color w:val="000000"/>
          <w:szCs w:val="22"/>
          <w:u w:color="000000"/>
        </w:rPr>
        <w:t>struktur organizacyjnych (Biura</w:t>
      </w:r>
      <w:r w:rsidR="00AC2FDC" w:rsidRPr="00E4069A">
        <w:rPr>
          <w:rFonts w:ascii="Tahoma" w:hAnsi="Tahoma" w:cs="Tahoma"/>
          <w:color w:val="000000"/>
          <w:szCs w:val="22"/>
          <w:u w:color="000000"/>
        </w:rPr>
        <w:t xml:space="preserve"> </w:t>
      </w:r>
      <w:r w:rsidR="00C7586E" w:rsidRPr="00E4069A">
        <w:rPr>
          <w:rFonts w:ascii="Tahoma" w:hAnsi="Tahoma" w:cs="Tahoma"/>
          <w:color w:val="000000"/>
          <w:szCs w:val="22"/>
          <w:u w:color="000000"/>
        </w:rPr>
        <w:t xml:space="preserve">Związku </w:t>
      </w:r>
      <w:r w:rsidRPr="00E4069A">
        <w:rPr>
          <w:rFonts w:ascii="Tahoma" w:hAnsi="Tahoma" w:cs="Tahoma"/>
          <w:color w:val="000000"/>
          <w:szCs w:val="22"/>
          <w:u w:color="000000"/>
        </w:rPr>
        <w:t>ZIT) do obsługi merytoryc</w:t>
      </w:r>
      <w:r w:rsidR="00DA7BF8" w:rsidRPr="00E4069A">
        <w:rPr>
          <w:rFonts w:ascii="Tahoma" w:hAnsi="Tahoma" w:cs="Tahoma"/>
          <w:color w:val="000000"/>
          <w:szCs w:val="22"/>
          <w:u w:color="000000"/>
        </w:rPr>
        <w:t>znej i administracyjnej Związku</w:t>
      </w:r>
      <w:r w:rsidR="00C7586E" w:rsidRPr="00E4069A">
        <w:rPr>
          <w:rFonts w:ascii="Tahoma" w:hAnsi="Tahoma" w:cs="Tahoma"/>
          <w:szCs w:val="22"/>
          <w:u w:color="000000"/>
        </w:rPr>
        <w:t>;</w:t>
      </w:r>
    </w:p>
    <w:p w14:paraId="0D32F2E4" w14:textId="77777777" w:rsidR="00766AA5" w:rsidRDefault="00C25092" w:rsidP="00766AA5">
      <w:pPr>
        <w:numPr>
          <w:ilvl w:val="0"/>
          <w:numId w:val="1"/>
        </w:numPr>
        <w:spacing w:before="120" w:after="120" w:line="276" w:lineRule="auto"/>
        <w:ind w:left="709" w:hanging="283"/>
        <w:rPr>
          <w:rFonts w:ascii="Tahoma" w:hAnsi="Tahoma" w:cs="Tahoma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partycypację w kosztach funkcjonowania Biura</w:t>
      </w:r>
      <w:r w:rsidR="00AC2FDC" w:rsidRPr="00E4069A">
        <w:rPr>
          <w:rFonts w:ascii="Tahoma" w:hAnsi="Tahoma" w:cs="Tahoma"/>
          <w:color w:val="000000"/>
          <w:szCs w:val="22"/>
          <w:u w:color="000000"/>
        </w:rPr>
        <w:t xml:space="preserve"> </w:t>
      </w:r>
      <w:r w:rsidR="00C7586E" w:rsidRPr="00E4069A">
        <w:rPr>
          <w:rFonts w:ascii="Tahoma" w:hAnsi="Tahoma" w:cs="Tahoma"/>
          <w:color w:val="000000"/>
          <w:szCs w:val="22"/>
          <w:u w:color="000000"/>
        </w:rPr>
        <w:t xml:space="preserve">Związku </w:t>
      </w:r>
      <w:r w:rsidRPr="00E4069A">
        <w:rPr>
          <w:rFonts w:ascii="Tahoma" w:hAnsi="Tahoma" w:cs="Tahoma"/>
          <w:color w:val="000000"/>
          <w:szCs w:val="22"/>
          <w:u w:color="000000"/>
        </w:rPr>
        <w:t>ZIT.</w:t>
      </w:r>
    </w:p>
    <w:p w14:paraId="769CD291" w14:textId="77777777" w:rsidR="00766AA5" w:rsidRPr="00766AA5" w:rsidRDefault="00766AA5" w:rsidP="00766AA5">
      <w:pPr>
        <w:spacing w:before="120" w:after="120" w:line="276" w:lineRule="auto"/>
        <w:ind w:left="426"/>
        <w:rPr>
          <w:rFonts w:ascii="Tahoma" w:hAnsi="Tahoma" w:cs="Tahoma"/>
          <w:szCs w:val="22"/>
          <w:u w:color="000000"/>
        </w:rPr>
      </w:pPr>
    </w:p>
    <w:p w14:paraId="7946F849" w14:textId="77777777" w:rsidR="008F03CB" w:rsidRPr="00E4069A" w:rsidRDefault="008F03CB" w:rsidP="00E4069A">
      <w:pPr>
        <w:spacing w:before="120" w:after="120" w:line="276" w:lineRule="auto"/>
        <w:jc w:val="center"/>
        <w:rPr>
          <w:rFonts w:ascii="Tahoma" w:hAnsi="Tahoma" w:cs="Tahoma"/>
          <w:b/>
          <w:szCs w:val="22"/>
          <w:u w:color="000000"/>
        </w:rPr>
      </w:pPr>
      <w:r w:rsidRPr="00E4069A">
        <w:rPr>
          <w:rFonts w:ascii="Tahoma" w:hAnsi="Tahoma" w:cs="Tahoma"/>
          <w:b/>
          <w:szCs w:val="22"/>
        </w:rPr>
        <w:t>§ 2 </w:t>
      </w:r>
      <w:r w:rsidR="00A36366" w:rsidRPr="00E4069A">
        <w:rPr>
          <w:rFonts w:ascii="Tahoma" w:hAnsi="Tahoma" w:cs="Tahoma"/>
          <w:b/>
          <w:color w:val="000000"/>
          <w:szCs w:val="22"/>
          <w:u w:color="000000"/>
        </w:rPr>
        <w:t>Cele Porozumienia</w:t>
      </w:r>
    </w:p>
    <w:p w14:paraId="32B01337" w14:textId="77777777" w:rsidR="00723014" w:rsidRPr="00E4069A" w:rsidRDefault="00C25092" w:rsidP="00E4069A">
      <w:pPr>
        <w:numPr>
          <w:ilvl w:val="3"/>
          <w:numId w:val="5"/>
        </w:numPr>
        <w:spacing w:before="120" w:after="120" w:line="276" w:lineRule="auto"/>
        <w:ind w:left="567" w:hanging="283"/>
        <w:rPr>
          <w:rFonts w:ascii="Tahoma" w:hAnsi="Tahoma" w:cs="Tahoma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Celem Porozumienia jest ustalenie praw i obowiązków oraz zasad współpracy Stron Porozumienia w celu wspomagania zró</w:t>
      </w:r>
      <w:r w:rsidR="000A5324" w:rsidRPr="00E4069A">
        <w:rPr>
          <w:rFonts w:ascii="Tahoma" w:hAnsi="Tahoma" w:cs="Tahoma"/>
          <w:color w:val="000000"/>
          <w:szCs w:val="22"/>
          <w:u w:color="000000"/>
        </w:rPr>
        <w:t xml:space="preserve">wnoważonego rozwoju </w:t>
      </w:r>
      <w:r w:rsidR="00C7313C" w:rsidRPr="00E4069A">
        <w:rPr>
          <w:rFonts w:ascii="Tahoma" w:hAnsi="Tahoma" w:cs="Tahoma"/>
          <w:color w:val="000000"/>
          <w:szCs w:val="22"/>
          <w:u w:color="000000"/>
        </w:rPr>
        <w:t>MOF Elbląga</w:t>
      </w:r>
      <w:r w:rsidR="005B4CFB" w:rsidRPr="00E4069A">
        <w:rPr>
          <w:rFonts w:ascii="Tahoma" w:hAnsi="Tahoma" w:cs="Tahoma"/>
          <w:color w:val="000000"/>
          <w:szCs w:val="22"/>
          <w:u w:color="000000"/>
        </w:rPr>
        <w:t xml:space="preserve"> </w:t>
      </w:r>
      <w:r w:rsidR="00C7313C" w:rsidRPr="00E4069A">
        <w:rPr>
          <w:rFonts w:ascii="Tahoma" w:hAnsi="Tahoma" w:cs="Tahoma"/>
          <w:color w:val="000000"/>
          <w:szCs w:val="22"/>
          <w:u w:color="000000"/>
        </w:rPr>
        <w:t>w perspektyw</w:t>
      </w:r>
      <w:r w:rsidR="00A62720" w:rsidRPr="00E4069A">
        <w:rPr>
          <w:rFonts w:ascii="Tahoma" w:hAnsi="Tahoma" w:cs="Tahoma"/>
          <w:color w:val="000000"/>
          <w:szCs w:val="22"/>
          <w:u w:color="000000"/>
        </w:rPr>
        <w:t>ie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 finansowej Unii Europejskiej na lata 2021-2027.</w:t>
      </w:r>
    </w:p>
    <w:p w14:paraId="27DDE0DA" w14:textId="77777777" w:rsidR="00723014" w:rsidRPr="00E4069A" w:rsidRDefault="00C25092" w:rsidP="00E4069A">
      <w:pPr>
        <w:numPr>
          <w:ilvl w:val="3"/>
          <w:numId w:val="5"/>
        </w:numPr>
        <w:spacing w:before="120" w:after="120" w:line="276" w:lineRule="auto"/>
        <w:ind w:left="567" w:hanging="283"/>
        <w:rPr>
          <w:rFonts w:ascii="Tahoma" w:hAnsi="Tahoma" w:cs="Tahoma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Porozumienie swoim działaniem obejmuje obszar MOF Elbląga, w którego skład wchodzą: Gmina Miasto Elbląg, Gmina Elbląg, Gmina Gronowo Elbląskie, Gmina Markusy, Gmina Milejewo</w:t>
      </w:r>
      <w:r w:rsidR="00ED79AD" w:rsidRPr="00E4069A">
        <w:rPr>
          <w:rFonts w:ascii="Tahoma" w:hAnsi="Tahoma" w:cs="Tahoma"/>
          <w:color w:val="000000"/>
          <w:szCs w:val="22"/>
          <w:u w:color="000000"/>
        </w:rPr>
        <w:t>, Gmina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 Młynary, Gmina Pasłęk, Gmina Tolkmicko oraz Powiat Elbląski w obszarze gmin: Elbląg, Gronowo Elbląskie, Markusy, Milejewo, Młynary, Pasłęk i Tolkmicko.</w:t>
      </w:r>
    </w:p>
    <w:p w14:paraId="0607C3B2" w14:textId="77777777" w:rsidR="00723014" w:rsidRPr="00E4069A" w:rsidRDefault="00C25092" w:rsidP="00E4069A">
      <w:pPr>
        <w:numPr>
          <w:ilvl w:val="3"/>
          <w:numId w:val="5"/>
        </w:numPr>
        <w:spacing w:before="120" w:after="120" w:line="276" w:lineRule="auto"/>
        <w:ind w:left="567" w:hanging="283"/>
        <w:rPr>
          <w:rFonts w:ascii="Tahoma" w:hAnsi="Tahoma" w:cs="Tahoma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 xml:space="preserve">Przedmiotowy obszar działania może ulec zmianie, zgodnie z wolą wszystkich Stron oraz </w:t>
      </w:r>
      <w:r w:rsidR="00CE6E05" w:rsidRPr="00E4069A">
        <w:rPr>
          <w:rFonts w:ascii="Tahoma" w:hAnsi="Tahoma" w:cs="Tahoma"/>
          <w:color w:val="000000"/>
          <w:szCs w:val="22"/>
          <w:u w:color="000000"/>
        </w:rPr>
        <w:br/>
      </w:r>
      <w:r w:rsidR="00A62720" w:rsidRPr="00E4069A">
        <w:rPr>
          <w:rFonts w:ascii="Tahoma" w:hAnsi="Tahoma" w:cs="Tahoma"/>
          <w:color w:val="000000"/>
          <w:szCs w:val="22"/>
          <w:u w:color="000000"/>
        </w:rPr>
        <w:t xml:space="preserve">w </w:t>
      </w:r>
      <w:r w:rsidRPr="00E4069A">
        <w:rPr>
          <w:rFonts w:ascii="Tahoma" w:hAnsi="Tahoma" w:cs="Tahoma"/>
          <w:color w:val="000000"/>
          <w:szCs w:val="22"/>
          <w:u w:color="000000"/>
        </w:rPr>
        <w:t>zgodności</w:t>
      </w:r>
      <w:r w:rsidR="00A62720" w:rsidRPr="00E4069A">
        <w:rPr>
          <w:rFonts w:ascii="Tahoma" w:hAnsi="Tahoma" w:cs="Tahoma"/>
          <w:color w:val="000000"/>
          <w:szCs w:val="22"/>
          <w:u w:color="000000"/>
        </w:rPr>
        <w:t xml:space="preserve"> </w:t>
      </w:r>
      <w:r w:rsidRPr="00E4069A">
        <w:rPr>
          <w:rFonts w:ascii="Tahoma" w:hAnsi="Tahoma" w:cs="Tahoma"/>
          <w:color w:val="000000"/>
          <w:szCs w:val="22"/>
          <w:u w:color="000000"/>
        </w:rPr>
        <w:t>z dokumentami związanymi z MOF Elbląga.</w:t>
      </w:r>
    </w:p>
    <w:p w14:paraId="72EB357D" w14:textId="77777777" w:rsidR="00A77B3E" w:rsidRPr="004A02DE" w:rsidRDefault="00C25092" w:rsidP="00E4069A">
      <w:pPr>
        <w:numPr>
          <w:ilvl w:val="3"/>
          <w:numId w:val="5"/>
        </w:numPr>
        <w:spacing w:before="120" w:after="120" w:line="276" w:lineRule="auto"/>
        <w:ind w:left="567" w:hanging="283"/>
        <w:rPr>
          <w:rFonts w:ascii="Tahoma" w:hAnsi="Tahoma" w:cs="Tahoma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Porozumienie zostaje zawarte na okres wdrażania i rozliczania instrumentu ZIT zgodnie</w:t>
      </w:r>
      <w:r w:rsidRPr="00E4069A">
        <w:rPr>
          <w:rFonts w:ascii="Tahoma" w:hAnsi="Tahoma" w:cs="Tahoma"/>
          <w:color w:val="000000"/>
          <w:szCs w:val="22"/>
          <w:u w:color="000000"/>
        </w:rPr>
        <w:br/>
        <w:t>z dokumentami programowymi na lata 2</w:t>
      </w:r>
      <w:r w:rsidR="00EC78C5" w:rsidRPr="00E4069A">
        <w:rPr>
          <w:rFonts w:ascii="Tahoma" w:hAnsi="Tahoma" w:cs="Tahoma"/>
          <w:color w:val="000000"/>
          <w:szCs w:val="22"/>
          <w:u w:color="000000"/>
        </w:rPr>
        <w:t>021-2027 właściwego ministra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 ds. rozwoju regionalnego.</w:t>
      </w:r>
    </w:p>
    <w:p w14:paraId="446FF498" w14:textId="77777777" w:rsidR="004A02DE" w:rsidRPr="00E4069A" w:rsidRDefault="004A02DE" w:rsidP="004A02DE">
      <w:pPr>
        <w:spacing w:before="120" w:after="120" w:line="276" w:lineRule="auto"/>
        <w:ind w:left="567"/>
        <w:rPr>
          <w:rFonts w:ascii="Tahoma" w:hAnsi="Tahoma" w:cs="Tahoma"/>
          <w:szCs w:val="22"/>
          <w:u w:color="000000"/>
        </w:rPr>
      </w:pPr>
    </w:p>
    <w:p w14:paraId="1607528C" w14:textId="77777777" w:rsidR="00E67A73" w:rsidRPr="00E4069A" w:rsidRDefault="00E67A73" w:rsidP="00E4069A">
      <w:pPr>
        <w:keepLines/>
        <w:spacing w:before="120" w:after="120" w:line="276" w:lineRule="auto"/>
        <w:jc w:val="center"/>
        <w:rPr>
          <w:rFonts w:ascii="Tahoma" w:hAnsi="Tahoma" w:cs="Tahoma"/>
          <w:b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szCs w:val="22"/>
        </w:rPr>
        <w:t>§ 3 </w:t>
      </w:r>
      <w:r w:rsidR="00A36366" w:rsidRPr="00E4069A">
        <w:rPr>
          <w:rFonts w:ascii="Tahoma" w:hAnsi="Tahoma" w:cs="Tahoma"/>
          <w:b/>
          <w:szCs w:val="22"/>
        </w:rPr>
        <w:t>Struktura Związku ZIT</w:t>
      </w:r>
    </w:p>
    <w:p w14:paraId="31F68AD8" w14:textId="77777777" w:rsidR="00723014" w:rsidRPr="00E4069A" w:rsidRDefault="00C7586E" w:rsidP="00E4069A">
      <w:pPr>
        <w:keepLines/>
        <w:numPr>
          <w:ilvl w:val="0"/>
          <w:numId w:val="6"/>
        </w:numPr>
        <w:spacing w:before="120" w:after="120" w:line="276" w:lineRule="auto"/>
        <w:ind w:left="567" w:hanging="283"/>
        <w:jc w:val="left"/>
        <w:rPr>
          <w:rFonts w:ascii="Tahoma" w:hAnsi="Tahoma" w:cs="Tahoma"/>
          <w:b/>
          <w:szCs w:val="22"/>
        </w:rPr>
      </w:pPr>
      <w:r w:rsidRPr="00E4069A">
        <w:rPr>
          <w:rFonts w:ascii="Tahoma" w:hAnsi="Tahoma" w:cs="Tahoma"/>
          <w:szCs w:val="22"/>
        </w:rPr>
        <w:t>W związku z przyjętą formą współpracy, tj.: Porozumieniem</w:t>
      </w:r>
      <w:r w:rsidR="00CD0D79" w:rsidRPr="00E4069A">
        <w:rPr>
          <w:rFonts w:ascii="Tahoma" w:hAnsi="Tahoma" w:cs="Tahoma"/>
          <w:szCs w:val="22"/>
        </w:rPr>
        <w:t>, organem wykonawczym Związku ZIT jest Lider P</w:t>
      </w:r>
      <w:r w:rsidR="00552F7B" w:rsidRPr="00E4069A">
        <w:rPr>
          <w:rFonts w:ascii="Tahoma" w:hAnsi="Tahoma" w:cs="Tahoma"/>
          <w:szCs w:val="22"/>
        </w:rPr>
        <w:t>o</w:t>
      </w:r>
      <w:r w:rsidR="00CD0D79" w:rsidRPr="00E4069A">
        <w:rPr>
          <w:rFonts w:ascii="Tahoma" w:hAnsi="Tahoma" w:cs="Tahoma"/>
          <w:szCs w:val="22"/>
        </w:rPr>
        <w:t>rozumienia.</w:t>
      </w:r>
    </w:p>
    <w:p w14:paraId="5A394CF8" w14:textId="77777777" w:rsidR="00723014" w:rsidRPr="00E4069A" w:rsidRDefault="00CD0D79" w:rsidP="00E4069A">
      <w:pPr>
        <w:keepLines/>
        <w:numPr>
          <w:ilvl w:val="0"/>
          <w:numId w:val="6"/>
        </w:numPr>
        <w:spacing w:before="120" w:after="120" w:line="276" w:lineRule="auto"/>
        <w:ind w:left="567" w:hanging="283"/>
        <w:jc w:val="left"/>
        <w:rPr>
          <w:rFonts w:ascii="Tahoma" w:hAnsi="Tahoma" w:cs="Tahoma"/>
          <w:b/>
          <w:szCs w:val="22"/>
        </w:rPr>
      </w:pPr>
      <w:r w:rsidRPr="00E4069A">
        <w:rPr>
          <w:rFonts w:ascii="Tahoma" w:hAnsi="Tahoma" w:cs="Tahoma"/>
          <w:szCs w:val="22"/>
        </w:rPr>
        <w:t>Organem uchwałodawczym jest Komitet Sterujący Związku ZIT.</w:t>
      </w:r>
    </w:p>
    <w:p w14:paraId="634AB164" w14:textId="77777777" w:rsidR="00C7586E" w:rsidRPr="004A02DE" w:rsidRDefault="00CD0D79" w:rsidP="00E4069A">
      <w:pPr>
        <w:keepLines/>
        <w:numPr>
          <w:ilvl w:val="0"/>
          <w:numId w:val="6"/>
        </w:numPr>
        <w:spacing w:before="120" w:after="120" w:line="276" w:lineRule="auto"/>
        <w:ind w:left="567" w:hanging="283"/>
        <w:jc w:val="left"/>
        <w:rPr>
          <w:rFonts w:ascii="Tahoma" w:hAnsi="Tahoma" w:cs="Tahoma"/>
          <w:b/>
          <w:szCs w:val="22"/>
        </w:rPr>
      </w:pPr>
      <w:r w:rsidRPr="00E4069A">
        <w:rPr>
          <w:rFonts w:ascii="Tahoma" w:hAnsi="Tahoma" w:cs="Tahoma"/>
          <w:szCs w:val="22"/>
        </w:rPr>
        <w:t xml:space="preserve">Ciało doradcze Lidera Porozumienia reprezentujące wszystkich właściwych dla obszaru realizacji ZIT partnerów. </w:t>
      </w:r>
      <w:r w:rsidR="00C7586E" w:rsidRPr="00E4069A">
        <w:rPr>
          <w:rFonts w:ascii="Tahoma" w:hAnsi="Tahoma" w:cs="Tahoma"/>
          <w:szCs w:val="22"/>
        </w:rPr>
        <w:t xml:space="preserve"> </w:t>
      </w:r>
    </w:p>
    <w:p w14:paraId="4384275D" w14:textId="77777777" w:rsidR="004A02DE" w:rsidRPr="00E4069A" w:rsidRDefault="004A02DE" w:rsidP="004A02DE">
      <w:pPr>
        <w:keepLines/>
        <w:spacing w:before="120" w:after="120" w:line="276" w:lineRule="auto"/>
        <w:ind w:left="567"/>
        <w:jc w:val="left"/>
        <w:rPr>
          <w:rFonts w:ascii="Tahoma" w:hAnsi="Tahoma" w:cs="Tahoma"/>
          <w:b/>
          <w:szCs w:val="22"/>
        </w:rPr>
      </w:pPr>
    </w:p>
    <w:p w14:paraId="3FE6F30D" w14:textId="77777777" w:rsidR="00552F7B" w:rsidRPr="00E4069A" w:rsidRDefault="00552F7B" w:rsidP="00E4069A">
      <w:pPr>
        <w:keepLines/>
        <w:spacing w:before="120" w:after="120" w:line="276" w:lineRule="auto"/>
        <w:jc w:val="center"/>
        <w:rPr>
          <w:rFonts w:ascii="Tahoma" w:hAnsi="Tahoma" w:cs="Tahoma"/>
          <w:b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szCs w:val="22"/>
        </w:rPr>
        <w:t>§ 4</w:t>
      </w:r>
      <w:r w:rsidR="00A36366" w:rsidRPr="00E4069A">
        <w:rPr>
          <w:rFonts w:ascii="Tahoma" w:hAnsi="Tahoma" w:cs="Tahoma"/>
          <w:b/>
          <w:szCs w:val="22"/>
        </w:rPr>
        <w:t xml:space="preserve"> Lider Porozumienia</w:t>
      </w:r>
    </w:p>
    <w:p w14:paraId="1A071284" w14:textId="77777777" w:rsidR="00723014" w:rsidRPr="00E4069A" w:rsidRDefault="00723014" w:rsidP="00E4069A">
      <w:pPr>
        <w:keepLines/>
        <w:numPr>
          <w:ilvl w:val="0"/>
          <w:numId w:val="7"/>
        </w:numPr>
        <w:spacing w:before="120" w:after="120" w:line="276" w:lineRule="auto"/>
        <w:ind w:left="567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S</w:t>
      </w:r>
      <w:r w:rsidR="00C25092" w:rsidRPr="00E4069A">
        <w:rPr>
          <w:rFonts w:ascii="Tahoma" w:hAnsi="Tahoma" w:cs="Tahoma"/>
          <w:color w:val="000000"/>
          <w:szCs w:val="22"/>
          <w:u w:color="000000"/>
        </w:rPr>
        <w:t>trony Porozumienia powierzają Gminie Miasto Elbląg rolę Lidera.</w:t>
      </w:r>
    </w:p>
    <w:p w14:paraId="1C5E0ECC" w14:textId="77777777" w:rsidR="00723014" w:rsidRPr="00E4069A" w:rsidRDefault="00C25092" w:rsidP="00E4069A">
      <w:pPr>
        <w:keepLines/>
        <w:numPr>
          <w:ilvl w:val="0"/>
          <w:numId w:val="7"/>
        </w:numPr>
        <w:spacing w:before="120" w:after="120" w:line="276" w:lineRule="auto"/>
        <w:ind w:left="567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Strony Porozumienia zgodnie postanawiają, ż</w:t>
      </w:r>
      <w:r w:rsidR="0066220B">
        <w:rPr>
          <w:rFonts w:ascii="Tahoma" w:hAnsi="Tahoma" w:cs="Tahoma"/>
          <w:color w:val="000000"/>
          <w:szCs w:val="22"/>
          <w:u w:color="000000"/>
        </w:rPr>
        <w:t>e Lider reprezentuje wszystkie S</w:t>
      </w:r>
      <w:r w:rsidRPr="00E4069A">
        <w:rPr>
          <w:rFonts w:ascii="Tahoma" w:hAnsi="Tahoma" w:cs="Tahoma"/>
          <w:color w:val="000000"/>
          <w:szCs w:val="22"/>
          <w:u w:color="000000"/>
        </w:rPr>
        <w:t>trony w procesie programowania, negocjacji, wdrażania i rozliczania instrumentu ZIT.</w:t>
      </w:r>
    </w:p>
    <w:p w14:paraId="5F6A6E77" w14:textId="77777777" w:rsidR="00A77B3E" w:rsidRPr="00E4069A" w:rsidRDefault="00C25092" w:rsidP="00E4069A">
      <w:pPr>
        <w:keepLines/>
        <w:numPr>
          <w:ilvl w:val="0"/>
          <w:numId w:val="7"/>
        </w:numPr>
        <w:spacing w:before="120" w:after="120" w:line="276" w:lineRule="auto"/>
        <w:ind w:left="567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Do kompetencji Lidera należą:</w:t>
      </w:r>
    </w:p>
    <w:p w14:paraId="111CBA94" w14:textId="77777777" w:rsidR="00D63EA2" w:rsidRPr="00E4069A" w:rsidRDefault="001A3C84" w:rsidP="00E4069A">
      <w:pPr>
        <w:numPr>
          <w:ilvl w:val="0"/>
          <w:numId w:val="8"/>
        </w:numPr>
        <w:spacing w:before="120" w:after="120" w:line="276" w:lineRule="auto"/>
        <w:ind w:left="709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lastRenderedPageBreak/>
        <w:t xml:space="preserve">udział w programowaniu </w:t>
      </w:r>
      <w:r w:rsidR="00C25092" w:rsidRPr="00E4069A">
        <w:rPr>
          <w:rFonts w:ascii="Tahoma" w:hAnsi="Tahoma" w:cs="Tahoma"/>
          <w:color w:val="000000"/>
          <w:szCs w:val="22"/>
          <w:u w:color="000000"/>
        </w:rPr>
        <w:t>p</w:t>
      </w:r>
      <w:r w:rsidR="00E76DD1" w:rsidRPr="00E4069A">
        <w:rPr>
          <w:rFonts w:ascii="Tahoma" w:hAnsi="Tahoma" w:cs="Tahoma"/>
          <w:color w:val="000000"/>
          <w:szCs w:val="22"/>
          <w:u w:color="000000"/>
        </w:rPr>
        <w:t xml:space="preserve">erspektywy finansowej </w:t>
      </w:r>
      <w:r w:rsidRPr="00E4069A">
        <w:rPr>
          <w:rFonts w:ascii="Tahoma" w:hAnsi="Tahoma" w:cs="Tahoma"/>
          <w:color w:val="000000"/>
          <w:szCs w:val="22"/>
          <w:u w:color="000000"/>
        </w:rPr>
        <w:t>Unii Europejskiej na lata 2021-2027</w:t>
      </w:r>
      <w:r w:rsidR="00CD0D79" w:rsidRPr="00E4069A">
        <w:rPr>
          <w:rFonts w:ascii="Tahoma" w:hAnsi="Tahoma" w:cs="Tahoma"/>
          <w:szCs w:val="22"/>
          <w:u w:color="000000"/>
        </w:rPr>
        <w:t>;</w:t>
      </w:r>
    </w:p>
    <w:p w14:paraId="162E7019" w14:textId="77777777" w:rsidR="00D63EA2" w:rsidRPr="00E4069A" w:rsidRDefault="00C25092" w:rsidP="00E4069A">
      <w:pPr>
        <w:numPr>
          <w:ilvl w:val="0"/>
          <w:numId w:val="8"/>
        </w:numPr>
        <w:spacing w:before="120" w:after="120" w:line="276" w:lineRule="auto"/>
        <w:ind w:left="709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 xml:space="preserve">przygotowanie dokumentów strategicznych </w:t>
      </w:r>
      <w:r w:rsidR="00EC78C5" w:rsidRPr="00E4069A">
        <w:rPr>
          <w:rFonts w:ascii="Tahoma" w:hAnsi="Tahoma" w:cs="Tahoma"/>
          <w:color w:val="000000"/>
          <w:szCs w:val="22"/>
          <w:u w:color="000000"/>
        </w:rPr>
        <w:t xml:space="preserve">dla </w:t>
      </w:r>
      <w:r w:rsidR="005E699F" w:rsidRPr="00E4069A">
        <w:rPr>
          <w:rFonts w:ascii="Tahoma" w:hAnsi="Tahoma" w:cs="Tahoma"/>
          <w:color w:val="000000"/>
          <w:szCs w:val="22"/>
          <w:u w:color="000000"/>
        </w:rPr>
        <w:t xml:space="preserve">MOF Elbląga, </w:t>
      </w:r>
      <w:r w:rsidR="00EC78C5" w:rsidRPr="00E4069A">
        <w:rPr>
          <w:rFonts w:ascii="Tahoma" w:hAnsi="Tahoma" w:cs="Tahoma"/>
          <w:color w:val="000000"/>
          <w:szCs w:val="22"/>
          <w:u w:color="000000"/>
        </w:rPr>
        <w:t xml:space="preserve">w tym </w:t>
      </w:r>
      <w:r w:rsidR="005E699F" w:rsidRPr="00E4069A">
        <w:rPr>
          <w:rFonts w:ascii="Tahoma" w:hAnsi="Tahoma" w:cs="Tahoma"/>
          <w:color w:val="000000"/>
          <w:szCs w:val="22"/>
          <w:u w:color="000000"/>
        </w:rPr>
        <w:t>Strategii MOF Elbląga</w:t>
      </w:r>
      <w:r w:rsidR="00EC78C5" w:rsidRPr="00E4069A">
        <w:rPr>
          <w:rFonts w:ascii="Tahoma" w:hAnsi="Tahoma" w:cs="Tahoma"/>
          <w:color w:val="000000"/>
          <w:szCs w:val="22"/>
          <w:u w:color="000000"/>
        </w:rPr>
        <w:t>, przedkładanie</w:t>
      </w:r>
      <w:r w:rsidR="005E699F" w:rsidRPr="00E4069A">
        <w:rPr>
          <w:rFonts w:ascii="Tahoma" w:hAnsi="Tahoma" w:cs="Tahoma"/>
          <w:color w:val="000000"/>
          <w:szCs w:val="22"/>
          <w:u w:color="000000"/>
        </w:rPr>
        <w:t xml:space="preserve"> </w:t>
      </w:r>
      <w:r w:rsidR="00EC78C5" w:rsidRPr="00E4069A">
        <w:rPr>
          <w:rFonts w:ascii="Tahoma" w:hAnsi="Tahoma" w:cs="Tahoma"/>
          <w:color w:val="000000"/>
          <w:szCs w:val="22"/>
          <w:u w:color="000000"/>
        </w:rPr>
        <w:t xml:space="preserve">ich </w:t>
      </w:r>
      <w:r w:rsidR="005E699F" w:rsidRPr="00E4069A">
        <w:rPr>
          <w:rFonts w:ascii="Tahoma" w:hAnsi="Tahoma" w:cs="Tahoma"/>
          <w:color w:val="000000"/>
          <w:szCs w:val="22"/>
          <w:u w:color="000000"/>
        </w:rPr>
        <w:t>do zaopiniowania</w:t>
      </w:r>
      <w:r w:rsidR="00EC78C5" w:rsidRPr="00E4069A">
        <w:rPr>
          <w:rFonts w:ascii="Tahoma" w:hAnsi="Tahoma" w:cs="Tahoma"/>
          <w:color w:val="000000"/>
          <w:szCs w:val="22"/>
          <w:u w:color="000000"/>
        </w:rPr>
        <w:t xml:space="preserve"> przez właściwego ministra ds. rozwoju regionalnego, Zarząd </w:t>
      </w:r>
      <w:r w:rsidR="005E699F" w:rsidRPr="00E4069A">
        <w:rPr>
          <w:rFonts w:ascii="Tahoma" w:hAnsi="Tahoma" w:cs="Tahoma"/>
          <w:color w:val="000000"/>
          <w:szCs w:val="22"/>
          <w:u w:color="000000"/>
        </w:rPr>
        <w:t xml:space="preserve">Województwa Warmińsko-Mazurskiego </w:t>
      </w:r>
      <w:r w:rsidR="00EC78C5" w:rsidRPr="00E4069A">
        <w:rPr>
          <w:rFonts w:ascii="Tahoma" w:hAnsi="Tahoma" w:cs="Tahoma"/>
          <w:color w:val="000000"/>
          <w:szCs w:val="22"/>
          <w:u w:color="000000"/>
        </w:rPr>
        <w:t>oraz inne podmioty</w:t>
      </w:r>
      <w:r w:rsidR="00CD0D79" w:rsidRPr="00E4069A">
        <w:rPr>
          <w:rFonts w:ascii="Tahoma" w:hAnsi="Tahoma" w:cs="Tahoma"/>
          <w:szCs w:val="22"/>
          <w:u w:color="000000"/>
        </w:rPr>
        <w:t>;</w:t>
      </w:r>
    </w:p>
    <w:p w14:paraId="0E8F28A1" w14:textId="77777777" w:rsidR="00D63EA2" w:rsidRPr="00E4069A" w:rsidRDefault="00EC78C5" w:rsidP="00E4069A">
      <w:pPr>
        <w:numPr>
          <w:ilvl w:val="0"/>
          <w:numId w:val="8"/>
        </w:numPr>
        <w:spacing w:before="120" w:after="120" w:line="276" w:lineRule="auto"/>
        <w:ind w:left="709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szCs w:val="22"/>
          <w:u w:color="000000"/>
        </w:rPr>
        <w:t xml:space="preserve">opracowanie wszelkich innych dokumentów niezbędnych do realizacji ZIT oraz uzgadnianie </w:t>
      </w:r>
      <w:r w:rsidR="001A3C84" w:rsidRPr="00E4069A">
        <w:rPr>
          <w:rFonts w:ascii="Tahoma" w:hAnsi="Tahoma" w:cs="Tahoma"/>
          <w:szCs w:val="22"/>
          <w:u w:color="000000"/>
        </w:rPr>
        <w:br/>
      </w:r>
      <w:r w:rsidRPr="00E4069A">
        <w:rPr>
          <w:rFonts w:ascii="Tahoma" w:hAnsi="Tahoma" w:cs="Tahoma"/>
          <w:szCs w:val="22"/>
          <w:u w:color="000000"/>
        </w:rPr>
        <w:t xml:space="preserve">z właściwym ministrem ds. rozwoju regionalnego, Zarządem Województwa Warmińsko-Mazurskiego oraz innymi podmiotami; </w:t>
      </w:r>
    </w:p>
    <w:p w14:paraId="25166F26" w14:textId="77777777" w:rsidR="00D63EA2" w:rsidRPr="00E4069A" w:rsidRDefault="00C25092" w:rsidP="00E4069A">
      <w:pPr>
        <w:numPr>
          <w:ilvl w:val="0"/>
          <w:numId w:val="8"/>
        </w:numPr>
        <w:spacing w:before="120" w:after="120" w:line="276" w:lineRule="auto"/>
        <w:ind w:left="709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 xml:space="preserve">udział w pracach </w:t>
      </w:r>
      <w:r w:rsidR="005E699F" w:rsidRPr="00E4069A">
        <w:rPr>
          <w:rFonts w:ascii="Tahoma" w:hAnsi="Tahoma" w:cs="Tahoma"/>
          <w:color w:val="000000"/>
          <w:szCs w:val="22"/>
          <w:u w:color="000000"/>
        </w:rPr>
        <w:t>Komitetu Monitorującego</w:t>
      </w:r>
      <w:r w:rsidR="00BB0A29" w:rsidRPr="00E4069A">
        <w:rPr>
          <w:rFonts w:ascii="Tahoma" w:hAnsi="Tahoma" w:cs="Tahoma"/>
          <w:color w:val="000000"/>
          <w:szCs w:val="22"/>
          <w:u w:color="000000"/>
        </w:rPr>
        <w:t xml:space="preserve"> p</w:t>
      </w:r>
      <w:r w:rsidR="0066220B">
        <w:rPr>
          <w:rFonts w:ascii="Tahoma" w:hAnsi="Tahoma" w:cs="Tahoma"/>
          <w:color w:val="000000"/>
          <w:szCs w:val="22"/>
          <w:u w:color="000000"/>
        </w:rPr>
        <w:t xml:space="preserve">rogramu regionalnego </w:t>
      </w:r>
      <w:proofErr w:type="spellStart"/>
      <w:r w:rsidR="0066220B">
        <w:rPr>
          <w:rFonts w:ascii="Tahoma" w:hAnsi="Tahoma" w:cs="Tahoma"/>
          <w:color w:val="000000"/>
          <w:szCs w:val="22"/>
          <w:u w:color="000000"/>
        </w:rPr>
        <w:t>FEWiM</w:t>
      </w:r>
      <w:proofErr w:type="spellEnd"/>
      <w:r w:rsidR="00BB0A29" w:rsidRPr="00E4069A">
        <w:rPr>
          <w:rFonts w:ascii="Tahoma" w:hAnsi="Tahoma" w:cs="Tahoma"/>
          <w:color w:val="000000"/>
          <w:szCs w:val="22"/>
          <w:u w:color="000000"/>
        </w:rPr>
        <w:t xml:space="preserve"> na lata 2021-2027</w:t>
      </w:r>
      <w:r w:rsidR="00CD0D79" w:rsidRPr="00E4069A">
        <w:rPr>
          <w:rFonts w:ascii="Tahoma" w:hAnsi="Tahoma" w:cs="Tahoma"/>
          <w:szCs w:val="22"/>
          <w:u w:color="000000"/>
        </w:rPr>
        <w:t>;</w:t>
      </w:r>
    </w:p>
    <w:p w14:paraId="68B2C34B" w14:textId="77777777" w:rsidR="00D63EA2" w:rsidRPr="00E4069A" w:rsidRDefault="00C25092" w:rsidP="00E4069A">
      <w:pPr>
        <w:numPr>
          <w:ilvl w:val="0"/>
          <w:numId w:val="8"/>
        </w:numPr>
        <w:spacing w:before="120" w:after="120" w:line="276" w:lineRule="auto"/>
        <w:ind w:left="709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zawarcie porozumienia z Zarządem Woj</w:t>
      </w:r>
      <w:r w:rsidR="00B8784F" w:rsidRPr="00E4069A">
        <w:rPr>
          <w:rFonts w:ascii="Tahoma" w:hAnsi="Tahoma" w:cs="Tahoma"/>
          <w:color w:val="000000"/>
          <w:szCs w:val="22"/>
          <w:u w:color="000000"/>
        </w:rPr>
        <w:t xml:space="preserve">ewództwa Warmińsko-Mazurskiego </w:t>
      </w:r>
      <w:r w:rsidRPr="00E4069A">
        <w:rPr>
          <w:rFonts w:ascii="Tahoma" w:hAnsi="Tahoma" w:cs="Tahoma"/>
          <w:color w:val="000000"/>
          <w:szCs w:val="22"/>
          <w:u w:color="000000"/>
        </w:rPr>
        <w:t>dotyczącego realiz</w:t>
      </w:r>
      <w:r w:rsidR="00E76DD1" w:rsidRPr="00E4069A">
        <w:rPr>
          <w:rFonts w:ascii="Tahoma" w:hAnsi="Tahoma" w:cs="Tahoma"/>
          <w:color w:val="000000"/>
          <w:szCs w:val="22"/>
          <w:u w:color="000000"/>
        </w:rPr>
        <w:t>acji ZIT na terenie MOF Elbląga</w:t>
      </w:r>
      <w:r w:rsidR="00BB0A29" w:rsidRPr="00E4069A">
        <w:rPr>
          <w:rFonts w:ascii="Tahoma" w:hAnsi="Tahoma" w:cs="Tahoma"/>
          <w:color w:val="000000"/>
          <w:szCs w:val="22"/>
          <w:u w:color="000000"/>
        </w:rPr>
        <w:t>;</w:t>
      </w:r>
    </w:p>
    <w:p w14:paraId="2CFB00D2" w14:textId="77777777" w:rsidR="00BB0A29" w:rsidRDefault="00C25092" w:rsidP="00E4069A">
      <w:pPr>
        <w:numPr>
          <w:ilvl w:val="0"/>
          <w:numId w:val="8"/>
        </w:numPr>
        <w:spacing w:before="120" w:after="120" w:line="276" w:lineRule="auto"/>
        <w:ind w:left="709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realizacja innych działań niezbędnych przy realizacji instrumentu ZIT.</w:t>
      </w:r>
    </w:p>
    <w:p w14:paraId="345B3355" w14:textId="77777777" w:rsidR="004A02DE" w:rsidRPr="00E4069A" w:rsidRDefault="004A02DE" w:rsidP="004A02DE">
      <w:pPr>
        <w:spacing w:before="120" w:after="120" w:line="276" w:lineRule="auto"/>
        <w:ind w:left="709"/>
        <w:rPr>
          <w:rFonts w:ascii="Tahoma" w:hAnsi="Tahoma" w:cs="Tahoma"/>
          <w:color w:val="000000"/>
          <w:szCs w:val="22"/>
          <w:u w:color="000000"/>
        </w:rPr>
      </w:pPr>
    </w:p>
    <w:p w14:paraId="29CD22D1" w14:textId="77777777" w:rsidR="004D4612" w:rsidRPr="00E4069A" w:rsidRDefault="00CF54AF" w:rsidP="00E4069A">
      <w:pPr>
        <w:keepLines/>
        <w:spacing w:before="120" w:after="120" w:line="276" w:lineRule="auto"/>
        <w:jc w:val="center"/>
        <w:rPr>
          <w:rFonts w:ascii="Tahoma" w:hAnsi="Tahoma" w:cs="Tahoma"/>
          <w:b/>
          <w:szCs w:val="22"/>
        </w:rPr>
      </w:pPr>
      <w:r w:rsidRPr="00E4069A">
        <w:rPr>
          <w:rFonts w:ascii="Tahoma" w:hAnsi="Tahoma" w:cs="Tahoma"/>
          <w:b/>
          <w:szCs w:val="22"/>
        </w:rPr>
        <w:t xml:space="preserve">§ 5 </w:t>
      </w:r>
      <w:r w:rsidR="00D63EA2" w:rsidRPr="00E4069A">
        <w:rPr>
          <w:rFonts w:ascii="Tahoma" w:hAnsi="Tahoma" w:cs="Tahoma"/>
          <w:b/>
          <w:szCs w:val="22"/>
        </w:rPr>
        <w:t>Komitet Sterujący Związku ZIT</w:t>
      </w:r>
    </w:p>
    <w:p w14:paraId="3DBD64B9" w14:textId="77777777" w:rsidR="00CA573E" w:rsidRPr="00E4069A" w:rsidRDefault="004D4612" w:rsidP="00E4069A">
      <w:pPr>
        <w:keepLines/>
        <w:numPr>
          <w:ilvl w:val="0"/>
          <w:numId w:val="9"/>
        </w:numPr>
        <w:spacing w:before="120" w:after="120" w:line="276" w:lineRule="auto"/>
        <w:ind w:left="567" w:hanging="283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szCs w:val="22"/>
        </w:rPr>
        <w:t>Przewodniczącym Komitetu Sterującego jest Prezydent Elbląga.</w:t>
      </w:r>
    </w:p>
    <w:p w14:paraId="25CDDAE9" w14:textId="77777777" w:rsidR="00CA573E" w:rsidRPr="00E4069A" w:rsidRDefault="004D4612" w:rsidP="00E4069A">
      <w:pPr>
        <w:keepLines/>
        <w:numPr>
          <w:ilvl w:val="0"/>
          <w:numId w:val="9"/>
        </w:numPr>
        <w:spacing w:before="120" w:after="120" w:line="276" w:lineRule="auto"/>
        <w:ind w:left="567" w:hanging="283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szCs w:val="22"/>
        </w:rPr>
        <w:t>Przewodniczący Komitetu Sterującego wyznacza termin posiedzenia oraz kieruje jego pracami.</w:t>
      </w:r>
    </w:p>
    <w:p w14:paraId="6553DDFB" w14:textId="77777777" w:rsidR="00CA573E" w:rsidRPr="00E4069A" w:rsidRDefault="004D4612" w:rsidP="00E4069A">
      <w:pPr>
        <w:keepLines/>
        <w:numPr>
          <w:ilvl w:val="0"/>
          <w:numId w:val="9"/>
        </w:numPr>
        <w:spacing w:before="120" w:after="120" w:line="276" w:lineRule="auto"/>
        <w:ind w:left="567" w:hanging="283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szCs w:val="22"/>
        </w:rPr>
        <w:t>W przypadku nieobecności przewodniczącego, pracami Komitetu Sterującego kieruje upoważniony przez niego Zastępca Prezydenta Elbląga.</w:t>
      </w:r>
    </w:p>
    <w:p w14:paraId="5D77CF02" w14:textId="77777777" w:rsidR="004D4612" w:rsidRPr="00E4069A" w:rsidRDefault="004D4612" w:rsidP="00E4069A">
      <w:pPr>
        <w:keepLines/>
        <w:numPr>
          <w:ilvl w:val="0"/>
          <w:numId w:val="9"/>
        </w:numPr>
        <w:spacing w:before="120" w:after="120" w:line="276" w:lineRule="auto"/>
        <w:ind w:left="567" w:hanging="283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szCs w:val="22"/>
        </w:rPr>
        <w:t>Do zadań Komitetu Sterującego należy m. in.:</w:t>
      </w:r>
    </w:p>
    <w:p w14:paraId="584D5DFC" w14:textId="77777777" w:rsidR="007C5B38" w:rsidRPr="00E4069A" w:rsidRDefault="008868F5" w:rsidP="00E4069A">
      <w:pPr>
        <w:keepLines/>
        <w:numPr>
          <w:ilvl w:val="0"/>
          <w:numId w:val="10"/>
        </w:numPr>
        <w:spacing w:before="120" w:after="120" w:line="276" w:lineRule="auto"/>
        <w:ind w:left="709" w:hanging="294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szCs w:val="22"/>
        </w:rPr>
        <w:t>opiniowanie</w:t>
      </w:r>
      <w:r w:rsidR="004D4612" w:rsidRPr="00E4069A">
        <w:rPr>
          <w:rFonts w:ascii="Tahoma" w:hAnsi="Tahoma" w:cs="Tahoma"/>
          <w:szCs w:val="22"/>
        </w:rPr>
        <w:t xml:space="preserve"> Strategii MOF Elbląga </w:t>
      </w:r>
      <w:r w:rsidR="00CF54AF" w:rsidRPr="00E4069A">
        <w:rPr>
          <w:rFonts w:ascii="Tahoma" w:hAnsi="Tahoma" w:cs="Tahoma"/>
          <w:szCs w:val="22"/>
        </w:rPr>
        <w:t>oraz jej zmian w drodze uchwały;</w:t>
      </w:r>
    </w:p>
    <w:p w14:paraId="2B1B79B8" w14:textId="77777777" w:rsidR="007C5B38" w:rsidRPr="00E4069A" w:rsidRDefault="008868F5" w:rsidP="00E4069A">
      <w:pPr>
        <w:keepLines/>
        <w:numPr>
          <w:ilvl w:val="0"/>
          <w:numId w:val="10"/>
        </w:numPr>
        <w:spacing w:before="120" w:after="120" w:line="276" w:lineRule="auto"/>
        <w:ind w:left="709" w:hanging="294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szCs w:val="22"/>
        </w:rPr>
        <w:t>przyjmowanie</w:t>
      </w:r>
      <w:r w:rsidR="004D4612" w:rsidRPr="00E4069A">
        <w:rPr>
          <w:rFonts w:ascii="Tahoma" w:hAnsi="Tahoma" w:cs="Tahoma"/>
          <w:szCs w:val="22"/>
        </w:rPr>
        <w:t xml:space="preserve"> sprawozdań z r</w:t>
      </w:r>
      <w:r w:rsidR="00CF54AF" w:rsidRPr="00E4069A">
        <w:rPr>
          <w:rFonts w:ascii="Tahoma" w:hAnsi="Tahoma" w:cs="Tahoma"/>
          <w:szCs w:val="22"/>
        </w:rPr>
        <w:t>ealizacji Strategii MOF Elbląga;</w:t>
      </w:r>
    </w:p>
    <w:p w14:paraId="58195445" w14:textId="77777777" w:rsidR="004D4612" w:rsidRPr="00E4069A" w:rsidRDefault="004D4612" w:rsidP="00E4069A">
      <w:pPr>
        <w:keepLines/>
        <w:numPr>
          <w:ilvl w:val="0"/>
          <w:numId w:val="10"/>
        </w:numPr>
        <w:spacing w:before="120" w:after="120" w:line="276" w:lineRule="auto"/>
        <w:ind w:left="709" w:hanging="294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szCs w:val="22"/>
        </w:rPr>
        <w:t>opiniowanie innych dokumentów wymaganych przez właściwe</w:t>
      </w:r>
      <w:r w:rsidR="006071E1">
        <w:rPr>
          <w:rFonts w:ascii="Tahoma" w:hAnsi="Tahoma" w:cs="Tahoma"/>
          <w:szCs w:val="22"/>
        </w:rPr>
        <w:t>go ministra</w:t>
      </w:r>
      <w:r w:rsidRPr="00E4069A">
        <w:rPr>
          <w:rFonts w:ascii="Tahoma" w:hAnsi="Tahoma" w:cs="Tahoma"/>
          <w:szCs w:val="22"/>
        </w:rPr>
        <w:t xml:space="preserve"> ds. rozwoju regionalnego, Zarząd Województwa Warmińsko-Mazurskiego oraz inne podmioty.</w:t>
      </w:r>
    </w:p>
    <w:p w14:paraId="5EC2BF65" w14:textId="77777777" w:rsidR="007C5B38" w:rsidRPr="00E4069A" w:rsidRDefault="004D4612" w:rsidP="00E4069A">
      <w:pPr>
        <w:keepLines/>
        <w:numPr>
          <w:ilvl w:val="0"/>
          <w:numId w:val="9"/>
        </w:numPr>
        <w:spacing w:before="120" w:after="120" w:line="276" w:lineRule="auto"/>
        <w:ind w:left="567" w:hanging="283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szCs w:val="22"/>
        </w:rPr>
        <w:t>W skład Komitetu Sterującego wchodzą przedstawiciele Stron Porozumienia.</w:t>
      </w:r>
    </w:p>
    <w:p w14:paraId="703567D8" w14:textId="77777777" w:rsidR="007C5B38" w:rsidRPr="00E4069A" w:rsidRDefault="004D4612" w:rsidP="00E4069A">
      <w:pPr>
        <w:keepLines/>
        <w:numPr>
          <w:ilvl w:val="0"/>
          <w:numId w:val="9"/>
        </w:numPr>
        <w:spacing w:before="120" w:after="120" w:line="276" w:lineRule="auto"/>
        <w:ind w:left="567" w:hanging="283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szCs w:val="22"/>
        </w:rPr>
        <w:t>Decyzje Komitetu Sterującego podejmowane są w drodze uchwał. Dopuszcza się możliwość podejmowania uchwał oraz przekazywania informacji w trybie obiegowym bez konieczności zwoływania posiedzenia Komitetu Sterującego.</w:t>
      </w:r>
    </w:p>
    <w:p w14:paraId="4BDDC7B9" w14:textId="77777777" w:rsidR="007C5B38" w:rsidRPr="00E4069A" w:rsidRDefault="004D4612" w:rsidP="00E4069A">
      <w:pPr>
        <w:keepLines/>
        <w:numPr>
          <w:ilvl w:val="0"/>
          <w:numId w:val="9"/>
        </w:numPr>
        <w:spacing w:before="120" w:after="120" w:line="276" w:lineRule="auto"/>
        <w:ind w:left="567" w:hanging="283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szCs w:val="22"/>
        </w:rPr>
        <w:t>Głosowanie Komitetu Sterującego odbywa się zgodnie z zasadą zwykłej większości głosów.</w:t>
      </w:r>
    </w:p>
    <w:p w14:paraId="1643E099" w14:textId="77777777" w:rsidR="007C5B38" w:rsidRPr="00E4069A" w:rsidRDefault="004D4612" w:rsidP="00E4069A">
      <w:pPr>
        <w:keepLines/>
        <w:numPr>
          <w:ilvl w:val="0"/>
          <w:numId w:val="9"/>
        </w:numPr>
        <w:spacing w:before="120" w:after="120" w:line="276" w:lineRule="auto"/>
        <w:ind w:left="567" w:hanging="283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szCs w:val="22"/>
        </w:rPr>
        <w:t>Każdy członek Komitetu Sterującego posiada jeden głos.</w:t>
      </w:r>
    </w:p>
    <w:p w14:paraId="450BFFA2" w14:textId="77777777" w:rsidR="007C5B38" w:rsidRPr="00E4069A" w:rsidRDefault="004D4612" w:rsidP="00E4069A">
      <w:pPr>
        <w:keepLines/>
        <w:numPr>
          <w:ilvl w:val="0"/>
          <w:numId w:val="9"/>
        </w:numPr>
        <w:spacing w:before="120" w:after="120" w:line="276" w:lineRule="auto"/>
        <w:ind w:left="567" w:hanging="283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szCs w:val="22"/>
        </w:rPr>
        <w:t>Posiedzenia Komitetu Sterującego odbywają się w zależności od potrzeb.</w:t>
      </w:r>
    </w:p>
    <w:p w14:paraId="785AD093" w14:textId="77777777" w:rsidR="009D658D" w:rsidRDefault="004D4612" w:rsidP="00E4069A">
      <w:pPr>
        <w:keepLines/>
        <w:numPr>
          <w:ilvl w:val="0"/>
          <w:numId w:val="9"/>
        </w:numPr>
        <w:spacing w:before="120" w:after="120" w:line="276" w:lineRule="auto"/>
        <w:ind w:left="567" w:hanging="283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szCs w:val="22"/>
        </w:rPr>
        <w:t>Z posiedzeń Komitetu Sterującego sporządza się protokół.</w:t>
      </w:r>
    </w:p>
    <w:p w14:paraId="4F0098BA" w14:textId="77777777" w:rsidR="004A02DE" w:rsidRPr="00E4069A" w:rsidRDefault="004A02DE" w:rsidP="004A02DE">
      <w:pPr>
        <w:keepLines/>
        <w:spacing w:before="120" w:after="120" w:line="276" w:lineRule="auto"/>
        <w:ind w:left="567"/>
        <w:rPr>
          <w:rFonts w:ascii="Tahoma" w:hAnsi="Tahoma" w:cs="Tahoma"/>
          <w:szCs w:val="22"/>
        </w:rPr>
      </w:pPr>
    </w:p>
    <w:p w14:paraId="64F00530" w14:textId="77777777" w:rsidR="00AC2FDC" w:rsidRPr="00E4069A" w:rsidRDefault="007C5B38" w:rsidP="00E4069A">
      <w:pPr>
        <w:keepLines/>
        <w:spacing w:before="120" w:after="120" w:line="276" w:lineRule="auto"/>
        <w:jc w:val="center"/>
        <w:rPr>
          <w:rFonts w:ascii="Tahoma" w:hAnsi="Tahoma" w:cs="Tahoma"/>
          <w:b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color w:val="000000"/>
          <w:szCs w:val="22"/>
          <w:u w:color="000000"/>
        </w:rPr>
        <w:t>§ 6 Strony Porozumienia</w:t>
      </w:r>
    </w:p>
    <w:p w14:paraId="6703F8AC" w14:textId="77777777" w:rsidR="00AC2FDC" w:rsidRPr="00E4069A" w:rsidRDefault="00AC2FDC" w:rsidP="00E4069A">
      <w:pPr>
        <w:keepLines/>
        <w:numPr>
          <w:ilvl w:val="0"/>
          <w:numId w:val="11"/>
        </w:numPr>
        <w:spacing w:before="120" w:after="120" w:line="276" w:lineRule="auto"/>
        <w:ind w:left="567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Strony Porozumienia zobowiązują się do pełnej współpracy z Liderem na potrzeby programowania, negocjowania, wdrażania i rozliczania instrumentu ZIT, w tym:</w:t>
      </w:r>
    </w:p>
    <w:p w14:paraId="1E67D074" w14:textId="77777777" w:rsidR="007C5B38" w:rsidRPr="00E4069A" w:rsidRDefault="0066220B" w:rsidP="00E4069A">
      <w:pPr>
        <w:numPr>
          <w:ilvl w:val="0"/>
          <w:numId w:val="12"/>
        </w:numPr>
        <w:spacing w:before="120" w:after="120" w:line="276" w:lineRule="auto"/>
        <w:ind w:left="567" w:hanging="141"/>
        <w:rPr>
          <w:rFonts w:ascii="Tahoma" w:hAnsi="Tahoma" w:cs="Tahoma"/>
          <w:szCs w:val="22"/>
          <w:u w:color="000000"/>
        </w:rPr>
      </w:pPr>
      <w:r>
        <w:rPr>
          <w:rFonts w:ascii="Tahoma" w:hAnsi="Tahoma" w:cs="Tahoma"/>
          <w:szCs w:val="22"/>
          <w:u w:color="000000"/>
        </w:rPr>
        <w:t>udostępniania</w:t>
      </w:r>
      <w:r w:rsidR="00490F1D" w:rsidRPr="00E4069A">
        <w:rPr>
          <w:rFonts w:ascii="Tahoma" w:hAnsi="Tahoma" w:cs="Tahoma"/>
          <w:szCs w:val="22"/>
          <w:u w:color="000000"/>
        </w:rPr>
        <w:t xml:space="preserve"> danych niezbędnych do przygotowania dokumentów strategicznych MOF Elbląga oraz innych dokumentów</w:t>
      </w:r>
      <w:r w:rsidR="00BF2F1C" w:rsidRPr="00E4069A">
        <w:rPr>
          <w:rFonts w:ascii="Tahoma" w:hAnsi="Tahoma" w:cs="Tahoma"/>
          <w:szCs w:val="22"/>
          <w:u w:color="000000"/>
        </w:rPr>
        <w:t xml:space="preserve"> związanych z ZIT</w:t>
      </w:r>
      <w:r w:rsidR="00490F1D" w:rsidRPr="00E4069A">
        <w:rPr>
          <w:rFonts w:ascii="Tahoma" w:hAnsi="Tahoma" w:cs="Tahoma"/>
          <w:szCs w:val="22"/>
          <w:u w:color="000000"/>
        </w:rPr>
        <w:t xml:space="preserve">;  </w:t>
      </w:r>
    </w:p>
    <w:p w14:paraId="0FB4B02F" w14:textId="77777777" w:rsidR="007C5B38" w:rsidRPr="00E4069A" w:rsidRDefault="00AC2FDC" w:rsidP="00E4069A">
      <w:pPr>
        <w:numPr>
          <w:ilvl w:val="0"/>
          <w:numId w:val="12"/>
        </w:numPr>
        <w:spacing w:before="120" w:after="120" w:line="276" w:lineRule="auto"/>
        <w:ind w:left="567" w:hanging="141"/>
        <w:rPr>
          <w:rFonts w:ascii="Tahoma" w:hAnsi="Tahoma" w:cs="Tahoma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lastRenderedPageBreak/>
        <w:t>informowania Lidera o zdarzeniach, które mogą mieć wpływ na prawidłową i terminową realizację działań</w:t>
      </w:r>
      <w:r w:rsidR="00490F1D" w:rsidRPr="00E4069A">
        <w:rPr>
          <w:rFonts w:ascii="Tahoma" w:hAnsi="Tahoma" w:cs="Tahoma"/>
          <w:color w:val="000000"/>
          <w:szCs w:val="22"/>
          <w:u w:color="000000"/>
        </w:rPr>
        <w:t xml:space="preserve"> wynikających z Porozumienia</w:t>
      </w:r>
      <w:r w:rsidR="00BD4809" w:rsidRPr="00E4069A">
        <w:rPr>
          <w:rFonts w:ascii="Tahoma" w:hAnsi="Tahoma" w:cs="Tahoma"/>
          <w:szCs w:val="22"/>
          <w:u w:color="000000"/>
        </w:rPr>
        <w:t>;</w:t>
      </w:r>
    </w:p>
    <w:p w14:paraId="21D7BDD6" w14:textId="77777777" w:rsidR="007C5B38" w:rsidRPr="00E4069A" w:rsidRDefault="00490F1D" w:rsidP="00E4069A">
      <w:pPr>
        <w:numPr>
          <w:ilvl w:val="0"/>
          <w:numId w:val="12"/>
        </w:numPr>
        <w:spacing w:before="120" w:after="120" w:line="276" w:lineRule="auto"/>
        <w:ind w:left="567" w:hanging="141"/>
        <w:rPr>
          <w:rFonts w:ascii="Tahoma" w:hAnsi="Tahoma" w:cs="Tahoma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udział</w:t>
      </w:r>
      <w:r w:rsidR="0066220B">
        <w:rPr>
          <w:rFonts w:ascii="Tahoma" w:hAnsi="Tahoma" w:cs="Tahoma"/>
          <w:color w:val="000000"/>
          <w:szCs w:val="22"/>
          <w:u w:color="000000"/>
        </w:rPr>
        <w:t>u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 w organizowanych warsztatach, spotkaniach i konsultacjach;</w:t>
      </w:r>
    </w:p>
    <w:p w14:paraId="6C9A8E82" w14:textId="77777777" w:rsidR="007C5B38" w:rsidRPr="00E4069A" w:rsidRDefault="0066220B" w:rsidP="00E4069A">
      <w:pPr>
        <w:numPr>
          <w:ilvl w:val="0"/>
          <w:numId w:val="12"/>
        </w:numPr>
        <w:spacing w:before="120" w:after="120" w:line="276" w:lineRule="auto"/>
        <w:ind w:left="567" w:hanging="141"/>
        <w:rPr>
          <w:rFonts w:ascii="Tahoma" w:hAnsi="Tahoma" w:cs="Tahoma"/>
          <w:szCs w:val="22"/>
          <w:u w:color="000000"/>
        </w:rPr>
      </w:pPr>
      <w:r>
        <w:rPr>
          <w:rFonts w:ascii="Tahoma" w:hAnsi="Tahoma" w:cs="Tahoma"/>
          <w:szCs w:val="22"/>
          <w:u w:color="000000"/>
        </w:rPr>
        <w:t>partycypacji</w:t>
      </w:r>
      <w:r w:rsidR="00490F1D" w:rsidRPr="00E4069A">
        <w:rPr>
          <w:rFonts w:ascii="Tahoma" w:hAnsi="Tahoma" w:cs="Tahoma"/>
          <w:szCs w:val="22"/>
          <w:u w:color="000000"/>
        </w:rPr>
        <w:t xml:space="preserve"> w kosztach funkcjonowania Biura </w:t>
      </w:r>
      <w:r w:rsidR="00AC48FB" w:rsidRPr="00E4069A">
        <w:rPr>
          <w:rFonts w:ascii="Tahoma" w:hAnsi="Tahoma" w:cs="Tahoma"/>
          <w:szCs w:val="22"/>
          <w:u w:color="000000"/>
        </w:rPr>
        <w:t xml:space="preserve">Związku </w:t>
      </w:r>
      <w:r w:rsidR="00490F1D" w:rsidRPr="00E4069A">
        <w:rPr>
          <w:rFonts w:ascii="Tahoma" w:hAnsi="Tahoma" w:cs="Tahoma"/>
          <w:szCs w:val="22"/>
          <w:u w:color="000000"/>
        </w:rPr>
        <w:t>ZIT;</w:t>
      </w:r>
    </w:p>
    <w:p w14:paraId="005A1448" w14:textId="77777777" w:rsidR="00AC2FDC" w:rsidRPr="00E4069A" w:rsidRDefault="00AC2FDC" w:rsidP="00E4069A">
      <w:pPr>
        <w:numPr>
          <w:ilvl w:val="0"/>
          <w:numId w:val="12"/>
        </w:numPr>
        <w:spacing w:before="120" w:after="120" w:line="276" w:lineRule="auto"/>
        <w:ind w:left="567" w:hanging="141"/>
        <w:rPr>
          <w:rFonts w:ascii="Tahoma" w:hAnsi="Tahoma" w:cs="Tahoma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podejmowania i realizacji innych czynności, jeśli okażą się one niezbędne w celu prawidłowej realizacji działań</w:t>
      </w:r>
      <w:r w:rsidR="00490F1D" w:rsidRPr="00E4069A">
        <w:rPr>
          <w:rFonts w:ascii="Tahoma" w:hAnsi="Tahoma" w:cs="Tahoma"/>
          <w:color w:val="000000"/>
          <w:szCs w:val="22"/>
          <w:u w:color="000000"/>
        </w:rPr>
        <w:t xml:space="preserve"> wynikających z Porozumienia</w:t>
      </w:r>
      <w:r w:rsidRPr="00E4069A">
        <w:rPr>
          <w:rFonts w:ascii="Tahoma" w:hAnsi="Tahoma" w:cs="Tahoma"/>
          <w:color w:val="000000"/>
          <w:szCs w:val="22"/>
          <w:u w:color="000000"/>
        </w:rPr>
        <w:t>.</w:t>
      </w:r>
    </w:p>
    <w:p w14:paraId="1AC8B5CC" w14:textId="77777777" w:rsidR="00517C37" w:rsidRPr="00E4069A" w:rsidRDefault="007C5B38" w:rsidP="00E4069A">
      <w:pPr>
        <w:numPr>
          <w:ilvl w:val="0"/>
          <w:numId w:val="11"/>
        </w:numPr>
        <w:spacing w:before="120" w:after="120" w:line="276" w:lineRule="auto"/>
        <w:rPr>
          <w:rFonts w:ascii="Tahoma" w:hAnsi="Tahoma" w:cs="Tahoma"/>
          <w:szCs w:val="22"/>
          <w:u w:color="000000"/>
        </w:rPr>
      </w:pPr>
      <w:r w:rsidRPr="00E4069A">
        <w:rPr>
          <w:rFonts w:ascii="Tahoma" w:hAnsi="Tahoma" w:cs="Tahoma"/>
          <w:szCs w:val="22"/>
          <w:u w:color="000000"/>
        </w:rPr>
        <w:t xml:space="preserve">Udział w kosztach, o których mowa w ust. 1 pkt 4) zostanie określony w umowie dotacji celowej dla każdej jednostki samorządu terytorialnego osobno. </w:t>
      </w:r>
    </w:p>
    <w:p w14:paraId="20F309F6" w14:textId="77777777" w:rsidR="009D658D" w:rsidRPr="004A02DE" w:rsidRDefault="00AC2FDC" w:rsidP="00E4069A">
      <w:pPr>
        <w:numPr>
          <w:ilvl w:val="0"/>
          <w:numId w:val="11"/>
        </w:numPr>
        <w:spacing w:before="120" w:after="120" w:line="276" w:lineRule="auto"/>
        <w:rPr>
          <w:rFonts w:ascii="Tahoma" w:hAnsi="Tahoma" w:cs="Tahoma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Strony Porozumienia zobowiązują się do wskazania swoich przedstawicieli do kontaktu i współpracy z Liderem na każdym etapie realizacji instrumentu ZIT.</w:t>
      </w:r>
    </w:p>
    <w:p w14:paraId="26D1E2BC" w14:textId="77777777" w:rsidR="004A02DE" w:rsidRPr="00E4069A" w:rsidRDefault="004A02DE" w:rsidP="004A02DE">
      <w:pPr>
        <w:spacing w:before="120" w:after="120" w:line="276" w:lineRule="auto"/>
        <w:ind w:left="720"/>
        <w:rPr>
          <w:rFonts w:ascii="Tahoma" w:hAnsi="Tahoma" w:cs="Tahoma"/>
          <w:szCs w:val="22"/>
          <w:u w:color="000000"/>
        </w:rPr>
      </w:pPr>
    </w:p>
    <w:p w14:paraId="5CF3FAE5" w14:textId="77777777" w:rsidR="00F3456B" w:rsidRPr="00E4069A" w:rsidRDefault="00AF4D54" w:rsidP="00E4069A">
      <w:pPr>
        <w:keepLines/>
        <w:spacing w:before="120" w:after="120" w:line="276" w:lineRule="auto"/>
        <w:jc w:val="center"/>
        <w:rPr>
          <w:rFonts w:ascii="Tahoma" w:hAnsi="Tahoma" w:cs="Tahoma"/>
          <w:b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color w:val="000000"/>
          <w:szCs w:val="22"/>
          <w:u w:color="000000"/>
        </w:rPr>
        <w:t>§</w:t>
      </w:r>
      <w:r w:rsidR="00517C37" w:rsidRPr="00E4069A">
        <w:rPr>
          <w:rFonts w:ascii="Tahoma" w:hAnsi="Tahoma" w:cs="Tahoma"/>
          <w:b/>
          <w:color w:val="000000"/>
          <w:szCs w:val="22"/>
          <w:u w:color="000000"/>
        </w:rPr>
        <w:t xml:space="preserve"> 7 Strategia MOF Elbląga</w:t>
      </w:r>
    </w:p>
    <w:p w14:paraId="16ED10AA" w14:textId="77777777" w:rsidR="00517C37" w:rsidRPr="00E4069A" w:rsidRDefault="00490F1D" w:rsidP="00E4069A">
      <w:pPr>
        <w:keepLines/>
        <w:numPr>
          <w:ilvl w:val="0"/>
          <w:numId w:val="13"/>
        </w:numPr>
        <w:spacing w:before="120" w:after="120" w:line="276" w:lineRule="auto"/>
        <w:ind w:left="567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Strategia MOF Elbląga stanowić będzie podstawowy dokument z zakresu działań realizowanych w formule ZIT.</w:t>
      </w:r>
    </w:p>
    <w:p w14:paraId="1FA50BB2" w14:textId="77777777" w:rsidR="00517C37" w:rsidRPr="00E4069A" w:rsidRDefault="00F3456B" w:rsidP="00E4069A">
      <w:pPr>
        <w:keepLines/>
        <w:numPr>
          <w:ilvl w:val="0"/>
          <w:numId w:val="13"/>
        </w:numPr>
        <w:spacing w:before="120" w:after="120" w:line="276" w:lineRule="auto"/>
        <w:ind w:left="567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Strony Porozumienia zobowiązują się do aktywnego udziału w opracowaniu Strategii MOF Elbląga oraz innych dokumentów wskazanych w § 1 </w:t>
      </w:r>
      <w:r w:rsidR="00490F1D" w:rsidRPr="00E4069A">
        <w:rPr>
          <w:rFonts w:ascii="Tahoma" w:hAnsi="Tahoma" w:cs="Tahoma"/>
          <w:color w:val="000000"/>
          <w:szCs w:val="22"/>
          <w:u w:color="000000"/>
        </w:rPr>
        <w:t>pkt</w:t>
      </w:r>
      <w:r w:rsidRPr="00E4069A">
        <w:rPr>
          <w:rFonts w:ascii="Tahoma" w:hAnsi="Tahoma" w:cs="Tahoma"/>
          <w:color w:val="000000"/>
          <w:szCs w:val="22"/>
          <w:u w:color="000000"/>
        </w:rPr>
        <w:t> 1</w:t>
      </w:r>
      <w:r w:rsidR="00490F1D" w:rsidRPr="00E4069A">
        <w:rPr>
          <w:rFonts w:ascii="Tahoma" w:hAnsi="Tahoma" w:cs="Tahoma"/>
          <w:color w:val="000000"/>
          <w:szCs w:val="22"/>
          <w:u w:color="000000"/>
        </w:rPr>
        <w:t>)</w:t>
      </w:r>
      <w:r w:rsidRPr="00E4069A">
        <w:rPr>
          <w:rFonts w:ascii="Tahoma" w:hAnsi="Tahoma" w:cs="Tahoma"/>
          <w:color w:val="000000"/>
          <w:szCs w:val="22"/>
          <w:u w:color="000000"/>
        </w:rPr>
        <w:t>.</w:t>
      </w:r>
    </w:p>
    <w:p w14:paraId="19BE7F83" w14:textId="77777777" w:rsidR="00517C37" w:rsidRPr="00E4069A" w:rsidRDefault="00F3456B" w:rsidP="00E4069A">
      <w:pPr>
        <w:keepLines/>
        <w:numPr>
          <w:ilvl w:val="0"/>
          <w:numId w:val="13"/>
        </w:numPr>
        <w:spacing w:before="120" w:after="120" w:line="276" w:lineRule="auto"/>
        <w:ind w:left="567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Projekt Strategii MOF Elbląga, po opracowaniu, zostanie przedłożony wszystkim Stronom Porozumienia do przyjęcia przez Rady Miast/Gmin/Powiatu w formie uchwały.</w:t>
      </w:r>
    </w:p>
    <w:p w14:paraId="3C2E81E2" w14:textId="77777777" w:rsidR="00517C37" w:rsidRPr="00E4069A" w:rsidRDefault="00F3456B" w:rsidP="00E4069A">
      <w:pPr>
        <w:keepLines/>
        <w:numPr>
          <w:ilvl w:val="0"/>
          <w:numId w:val="13"/>
        </w:numPr>
        <w:spacing w:before="120" w:after="120" w:line="276" w:lineRule="auto"/>
        <w:ind w:left="567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Każda zmiana Strategii MOF Elbląga wymaga przyjęcia przez wszystkie Strony Porozumienia</w:t>
      </w:r>
      <w:r w:rsidRPr="00E4069A">
        <w:rPr>
          <w:rFonts w:ascii="Tahoma" w:hAnsi="Tahoma" w:cs="Tahoma"/>
          <w:color w:val="000000"/>
          <w:szCs w:val="22"/>
          <w:u w:color="000000"/>
        </w:rPr>
        <w:br/>
        <w:t>w formie uchwały Rady Miast/Gmin/Powiatu.</w:t>
      </w:r>
    </w:p>
    <w:p w14:paraId="5F3984E8" w14:textId="77777777" w:rsidR="00517C37" w:rsidRPr="00E4069A" w:rsidRDefault="00F3456B" w:rsidP="00E4069A">
      <w:pPr>
        <w:keepLines/>
        <w:numPr>
          <w:ilvl w:val="0"/>
          <w:numId w:val="13"/>
        </w:numPr>
        <w:spacing w:before="120" w:after="120" w:line="276" w:lineRule="auto"/>
        <w:ind w:left="567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Strony Porozumienia przystąpią do wdrażania Strategii MOF Elbląga po jej przyjęciu przez Rady Miast/Gmin/Powiatu w formie uchwały.</w:t>
      </w:r>
    </w:p>
    <w:p w14:paraId="3CAC8EE6" w14:textId="77777777" w:rsidR="00517C37" w:rsidRPr="00E4069A" w:rsidRDefault="00F3456B" w:rsidP="00E4069A">
      <w:pPr>
        <w:keepLines/>
        <w:numPr>
          <w:ilvl w:val="0"/>
          <w:numId w:val="13"/>
        </w:numPr>
        <w:spacing w:before="120" w:after="120" w:line="276" w:lineRule="auto"/>
        <w:ind w:left="567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Strony Porozumienia ponoszą odpowiedzialność za skuteczne i terminowe wdrożenie Strategii MOF Elbląga zgodnie z niniejszym Porozumieniem.</w:t>
      </w:r>
    </w:p>
    <w:p w14:paraId="42F2E67F" w14:textId="77777777" w:rsidR="00002A84" w:rsidRPr="00E4069A" w:rsidRDefault="00F3456B" w:rsidP="00E4069A">
      <w:pPr>
        <w:keepLines/>
        <w:numPr>
          <w:ilvl w:val="0"/>
          <w:numId w:val="13"/>
        </w:numPr>
        <w:spacing w:before="120" w:after="120" w:line="276" w:lineRule="auto"/>
        <w:ind w:left="567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 xml:space="preserve">Strony Porozumienia zobowiązują się samodzielnie lub w partnerstwie </w:t>
      </w:r>
      <w:r w:rsidR="00BB78AF" w:rsidRPr="00E4069A">
        <w:rPr>
          <w:rFonts w:ascii="Tahoma" w:hAnsi="Tahoma" w:cs="Tahoma"/>
          <w:color w:val="000000"/>
          <w:szCs w:val="22"/>
          <w:u w:color="000000"/>
        </w:rPr>
        <w:t>wprowadzać w życie</w:t>
      </w:r>
      <w:r w:rsidR="0086610C" w:rsidRPr="00E4069A">
        <w:rPr>
          <w:rFonts w:ascii="Tahoma" w:hAnsi="Tahoma" w:cs="Tahoma"/>
          <w:color w:val="000000"/>
          <w:szCs w:val="22"/>
          <w:u w:color="000000"/>
        </w:rPr>
        <w:t xml:space="preserve"> projekt</w:t>
      </w:r>
      <w:r w:rsidR="00BF2F1C" w:rsidRPr="00E4069A">
        <w:rPr>
          <w:rFonts w:ascii="Tahoma" w:hAnsi="Tahoma" w:cs="Tahoma"/>
          <w:color w:val="000000"/>
          <w:szCs w:val="22"/>
          <w:u w:color="000000"/>
        </w:rPr>
        <w:t>y</w:t>
      </w:r>
      <w:r w:rsidR="0086610C" w:rsidRPr="00E4069A">
        <w:rPr>
          <w:rFonts w:ascii="Tahoma" w:hAnsi="Tahoma" w:cs="Tahoma"/>
          <w:color w:val="000000"/>
          <w:szCs w:val="22"/>
          <w:u w:color="000000"/>
        </w:rPr>
        <w:t xml:space="preserve"> </w:t>
      </w:r>
      <w:r w:rsidR="00BB78AF" w:rsidRPr="00E4069A">
        <w:rPr>
          <w:rFonts w:ascii="Tahoma" w:hAnsi="Tahoma" w:cs="Tahoma"/>
          <w:color w:val="000000"/>
          <w:szCs w:val="22"/>
          <w:u w:color="000000"/>
        </w:rPr>
        <w:t>realizujące cele</w:t>
      </w:r>
      <w:r w:rsidR="00DC5E7C" w:rsidRPr="00E4069A">
        <w:rPr>
          <w:rFonts w:ascii="Tahoma" w:hAnsi="Tahoma" w:cs="Tahoma"/>
          <w:color w:val="000000"/>
          <w:szCs w:val="22"/>
          <w:u w:color="000000"/>
        </w:rPr>
        <w:t xml:space="preserve"> </w:t>
      </w:r>
      <w:r w:rsidR="0086610C" w:rsidRPr="00E4069A">
        <w:rPr>
          <w:rFonts w:ascii="Tahoma" w:hAnsi="Tahoma" w:cs="Tahoma"/>
          <w:color w:val="000000"/>
          <w:szCs w:val="22"/>
          <w:u w:color="000000"/>
        </w:rPr>
        <w:t>Strategii MOF Elbląga.</w:t>
      </w:r>
    </w:p>
    <w:p w14:paraId="7B8160E9" w14:textId="77777777" w:rsidR="00002A84" w:rsidRPr="00E4069A" w:rsidRDefault="00517C37" w:rsidP="004A02DE">
      <w:pPr>
        <w:keepLines/>
        <w:spacing w:before="120" w:after="120" w:line="276" w:lineRule="auto"/>
        <w:jc w:val="center"/>
        <w:rPr>
          <w:rFonts w:ascii="Tahoma" w:hAnsi="Tahoma" w:cs="Tahoma"/>
          <w:b/>
          <w:color w:val="000000"/>
          <w:szCs w:val="22"/>
          <w:u w:color="000000"/>
        </w:rPr>
      </w:pPr>
      <w:r w:rsidRPr="00E4069A">
        <w:rPr>
          <w:rFonts w:ascii="Tahoma" w:hAnsi="Tahoma" w:cs="Tahoma"/>
          <w:b/>
          <w:color w:val="000000"/>
          <w:szCs w:val="22"/>
          <w:u w:color="000000"/>
        </w:rPr>
        <w:br/>
        <w:t>§ 8 Biuro Związku ZIT</w:t>
      </w:r>
    </w:p>
    <w:p w14:paraId="2D6FD57D" w14:textId="77777777" w:rsidR="00517C37" w:rsidRPr="00E4069A" w:rsidRDefault="00002A84" w:rsidP="00E4069A">
      <w:pPr>
        <w:keepLines/>
        <w:numPr>
          <w:ilvl w:val="0"/>
          <w:numId w:val="14"/>
        </w:numPr>
        <w:spacing w:before="120" w:after="120" w:line="276" w:lineRule="auto"/>
        <w:ind w:left="567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 xml:space="preserve">Obsługę merytoryczną i administracyjną </w:t>
      </w:r>
      <w:r w:rsidR="00F51001" w:rsidRPr="00E4069A">
        <w:rPr>
          <w:rFonts w:ascii="Tahoma" w:hAnsi="Tahoma" w:cs="Tahoma"/>
          <w:color w:val="000000"/>
          <w:szCs w:val="22"/>
          <w:u w:color="000000"/>
        </w:rPr>
        <w:t xml:space="preserve">oraz koordynację działań 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Związku </w:t>
      </w:r>
      <w:r w:rsidR="00A30949" w:rsidRPr="00E4069A">
        <w:rPr>
          <w:rFonts w:ascii="Tahoma" w:hAnsi="Tahoma" w:cs="Tahoma"/>
          <w:color w:val="000000"/>
          <w:szCs w:val="22"/>
          <w:u w:color="000000"/>
        </w:rPr>
        <w:t>ZIT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 w ramach MOF Elbląg</w:t>
      </w:r>
      <w:r w:rsidR="00A62720" w:rsidRPr="00E4069A">
        <w:rPr>
          <w:rFonts w:ascii="Tahoma" w:hAnsi="Tahoma" w:cs="Tahoma"/>
          <w:color w:val="000000"/>
          <w:szCs w:val="22"/>
          <w:u w:color="000000"/>
        </w:rPr>
        <w:t>a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 zapewnia Biuro </w:t>
      </w:r>
      <w:r w:rsidR="00F51001" w:rsidRPr="00E4069A">
        <w:rPr>
          <w:rFonts w:ascii="Tahoma" w:hAnsi="Tahoma" w:cs="Tahoma"/>
          <w:color w:val="000000"/>
          <w:szCs w:val="22"/>
          <w:u w:color="000000"/>
        </w:rPr>
        <w:t xml:space="preserve">Związku </w:t>
      </w:r>
      <w:r w:rsidRPr="00E4069A">
        <w:rPr>
          <w:rFonts w:ascii="Tahoma" w:hAnsi="Tahoma" w:cs="Tahoma"/>
          <w:color w:val="000000"/>
          <w:szCs w:val="22"/>
          <w:u w:color="000000"/>
        </w:rPr>
        <w:t>ZIT.</w:t>
      </w:r>
    </w:p>
    <w:p w14:paraId="365DE637" w14:textId="77777777" w:rsidR="00517C37" w:rsidRPr="00E4069A" w:rsidRDefault="00002A84" w:rsidP="00E4069A">
      <w:pPr>
        <w:keepLines/>
        <w:numPr>
          <w:ilvl w:val="0"/>
          <w:numId w:val="14"/>
        </w:numPr>
        <w:spacing w:before="120" w:after="120" w:line="276" w:lineRule="auto"/>
        <w:ind w:left="567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 xml:space="preserve">Funkcję Biura </w:t>
      </w:r>
      <w:r w:rsidR="00F51001" w:rsidRPr="00E4069A">
        <w:rPr>
          <w:rFonts w:ascii="Tahoma" w:hAnsi="Tahoma" w:cs="Tahoma"/>
          <w:color w:val="000000"/>
          <w:szCs w:val="22"/>
          <w:u w:color="000000"/>
        </w:rPr>
        <w:t xml:space="preserve">Związku </w:t>
      </w:r>
      <w:r w:rsidRPr="00E4069A">
        <w:rPr>
          <w:rFonts w:ascii="Tahoma" w:hAnsi="Tahoma" w:cs="Tahoma"/>
          <w:color w:val="000000"/>
          <w:szCs w:val="22"/>
          <w:u w:color="000000"/>
        </w:rPr>
        <w:t>ZIT pełni Referat ds. ZIT usytuowany w strukturze organizacyjnej Departamentu Strategii i Rozwoju Urzędu Miejskiego w Elblągu.</w:t>
      </w:r>
    </w:p>
    <w:p w14:paraId="4B55A299" w14:textId="77777777" w:rsidR="00517C37" w:rsidRPr="00E4069A" w:rsidRDefault="00002A84" w:rsidP="00E4069A">
      <w:pPr>
        <w:keepLines/>
        <w:numPr>
          <w:ilvl w:val="0"/>
          <w:numId w:val="14"/>
        </w:numPr>
        <w:spacing w:before="120" w:after="120" w:line="276" w:lineRule="auto"/>
        <w:ind w:left="567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Pracodawcą dla pracowników Referatu ds. ZIT jest Prezydent Elbląga.</w:t>
      </w:r>
    </w:p>
    <w:p w14:paraId="2F4BA086" w14:textId="77777777" w:rsidR="00002A84" w:rsidRPr="00E4069A" w:rsidRDefault="00002A84" w:rsidP="00E4069A">
      <w:pPr>
        <w:keepLines/>
        <w:numPr>
          <w:ilvl w:val="0"/>
          <w:numId w:val="14"/>
        </w:numPr>
        <w:spacing w:before="120" w:after="120" w:line="276" w:lineRule="auto"/>
        <w:ind w:left="567" w:hanging="283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Najważniejsze zadania Referat</w:t>
      </w:r>
      <w:r w:rsidR="005B4CFB" w:rsidRPr="00E4069A">
        <w:rPr>
          <w:rFonts w:ascii="Tahoma" w:hAnsi="Tahoma" w:cs="Tahoma"/>
          <w:color w:val="000000"/>
          <w:szCs w:val="22"/>
          <w:u w:color="000000"/>
        </w:rPr>
        <w:t>u</w:t>
      </w:r>
      <w:r w:rsidRPr="00E4069A">
        <w:rPr>
          <w:rFonts w:ascii="Tahoma" w:hAnsi="Tahoma" w:cs="Tahoma"/>
          <w:color w:val="FF0000"/>
          <w:szCs w:val="22"/>
          <w:u w:color="000000"/>
        </w:rPr>
        <w:t xml:space="preserve"> </w:t>
      </w:r>
      <w:r w:rsidRPr="00E4069A">
        <w:rPr>
          <w:rFonts w:ascii="Tahoma" w:hAnsi="Tahoma" w:cs="Tahoma"/>
          <w:color w:val="000000"/>
          <w:szCs w:val="22"/>
          <w:u w:color="000000"/>
        </w:rPr>
        <w:t>ds. ZIT obejmują:</w:t>
      </w:r>
    </w:p>
    <w:p w14:paraId="0359FF76" w14:textId="77777777" w:rsidR="00517C37" w:rsidRPr="00E4069A" w:rsidRDefault="00517C37" w:rsidP="00E4069A">
      <w:pPr>
        <w:numPr>
          <w:ilvl w:val="0"/>
          <w:numId w:val="15"/>
        </w:numPr>
        <w:spacing w:before="120" w:after="120" w:line="276" w:lineRule="auto"/>
        <w:ind w:left="567" w:hanging="141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w</w:t>
      </w:r>
      <w:r w:rsidR="00BF2F1C" w:rsidRPr="00E4069A">
        <w:rPr>
          <w:rFonts w:ascii="Tahoma" w:hAnsi="Tahoma" w:cs="Tahoma"/>
          <w:color w:val="000000"/>
          <w:szCs w:val="22"/>
          <w:u w:color="000000"/>
        </w:rPr>
        <w:t xml:space="preserve">ykonywanie </w:t>
      </w:r>
      <w:r w:rsidR="009D658D" w:rsidRPr="00E4069A">
        <w:rPr>
          <w:rFonts w:ascii="Tahoma" w:hAnsi="Tahoma" w:cs="Tahoma"/>
          <w:color w:val="000000"/>
          <w:szCs w:val="22"/>
          <w:u w:color="000000"/>
        </w:rPr>
        <w:t>poleceń Lidera P</w:t>
      </w:r>
      <w:r w:rsidR="00BF2F1C" w:rsidRPr="00E4069A">
        <w:rPr>
          <w:rFonts w:ascii="Tahoma" w:hAnsi="Tahoma" w:cs="Tahoma"/>
          <w:color w:val="000000"/>
          <w:szCs w:val="22"/>
          <w:u w:color="000000"/>
        </w:rPr>
        <w:t>o</w:t>
      </w:r>
      <w:r w:rsidR="009D658D" w:rsidRPr="00E4069A">
        <w:rPr>
          <w:rFonts w:ascii="Tahoma" w:hAnsi="Tahoma" w:cs="Tahoma"/>
          <w:color w:val="000000"/>
          <w:szCs w:val="22"/>
          <w:u w:color="000000"/>
        </w:rPr>
        <w:t>ro</w:t>
      </w:r>
      <w:r w:rsidR="00BF2F1C" w:rsidRPr="00E4069A">
        <w:rPr>
          <w:rFonts w:ascii="Tahoma" w:hAnsi="Tahoma" w:cs="Tahoma"/>
          <w:color w:val="000000"/>
          <w:szCs w:val="22"/>
          <w:u w:color="000000"/>
        </w:rPr>
        <w:t>zumienia niezbędnych do realizacji instrumentu ZIT;</w:t>
      </w:r>
    </w:p>
    <w:p w14:paraId="2EAA0FFC" w14:textId="77777777" w:rsidR="00002A84" w:rsidRPr="00E4069A" w:rsidRDefault="00002A84" w:rsidP="00E4069A">
      <w:pPr>
        <w:numPr>
          <w:ilvl w:val="0"/>
          <w:numId w:val="15"/>
        </w:numPr>
        <w:spacing w:before="120" w:after="120" w:line="276" w:lineRule="auto"/>
        <w:ind w:left="567" w:hanging="141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obsługę Komitetu Sterującego Związku ZIT, w tym:</w:t>
      </w:r>
    </w:p>
    <w:p w14:paraId="4D340047" w14:textId="77777777" w:rsidR="00517C37" w:rsidRPr="00E4069A" w:rsidRDefault="00002A84" w:rsidP="00E4069A">
      <w:pPr>
        <w:keepLines/>
        <w:numPr>
          <w:ilvl w:val="0"/>
          <w:numId w:val="2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przygotowywanie dokumentów zgodnie z wytycznymi Komitetu Sterującego</w:t>
      </w:r>
      <w:r w:rsidRPr="00E4069A">
        <w:rPr>
          <w:rFonts w:ascii="Tahoma" w:hAnsi="Tahoma" w:cs="Tahoma"/>
          <w:szCs w:val="22"/>
          <w:u w:color="000000"/>
        </w:rPr>
        <w:t>;</w:t>
      </w:r>
    </w:p>
    <w:p w14:paraId="5EFB7371" w14:textId="77777777" w:rsidR="00517C37" w:rsidRPr="00E4069A" w:rsidRDefault="00002A84" w:rsidP="00E4069A">
      <w:pPr>
        <w:keepLines/>
        <w:numPr>
          <w:ilvl w:val="0"/>
          <w:numId w:val="2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przekazywanie dokumentów do zatwierdzenia Komitetowi Sterującemu</w:t>
      </w:r>
      <w:r w:rsidRPr="00E4069A">
        <w:rPr>
          <w:rFonts w:ascii="Tahoma" w:hAnsi="Tahoma" w:cs="Tahoma"/>
          <w:szCs w:val="22"/>
          <w:u w:color="000000"/>
        </w:rPr>
        <w:t>;</w:t>
      </w:r>
    </w:p>
    <w:p w14:paraId="6F88931C" w14:textId="77777777" w:rsidR="00002A84" w:rsidRPr="00E4069A" w:rsidRDefault="00002A84" w:rsidP="00E4069A">
      <w:pPr>
        <w:keepLines/>
        <w:numPr>
          <w:ilvl w:val="0"/>
          <w:numId w:val="2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lastRenderedPageBreak/>
        <w:t>organizację w wyznaczonych terminach posiedzeń Komitetu Sterującego oraz przygotowywanie protokołów z posiedzeń.</w:t>
      </w:r>
    </w:p>
    <w:p w14:paraId="658089F0" w14:textId="77777777" w:rsidR="00517C37" w:rsidRPr="00E4069A" w:rsidRDefault="00002A84" w:rsidP="00E4069A">
      <w:pPr>
        <w:numPr>
          <w:ilvl w:val="0"/>
          <w:numId w:val="15"/>
        </w:numPr>
        <w:spacing w:before="120" w:after="120" w:line="276" w:lineRule="auto"/>
        <w:ind w:left="567" w:hanging="141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przygotowanie i aktualizację Strategii MOF Elbląga</w:t>
      </w:r>
      <w:r w:rsidR="005B4CFB" w:rsidRPr="00E4069A">
        <w:rPr>
          <w:rFonts w:ascii="Tahoma" w:hAnsi="Tahoma" w:cs="Tahoma"/>
          <w:color w:val="000000"/>
          <w:szCs w:val="22"/>
          <w:u w:color="000000"/>
        </w:rPr>
        <w:t>;</w:t>
      </w:r>
    </w:p>
    <w:p w14:paraId="0F38A444" w14:textId="77777777" w:rsidR="00517C37" w:rsidRPr="00E4069A" w:rsidRDefault="00002A84" w:rsidP="00E4069A">
      <w:pPr>
        <w:numPr>
          <w:ilvl w:val="0"/>
          <w:numId w:val="15"/>
        </w:numPr>
        <w:spacing w:before="120" w:after="120" w:line="276" w:lineRule="auto"/>
        <w:ind w:left="567" w:hanging="141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przygotowanie projektu sprawozdań z realizacji Strategii MOF</w:t>
      </w:r>
      <w:r w:rsidR="005B4CFB" w:rsidRPr="00E4069A">
        <w:rPr>
          <w:rFonts w:ascii="Tahoma" w:hAnsi="Tahoma" w:cs="Tahoma"/>
          <w:color w:val="000000"/>
          <w:szCs w:val="22"/>
          <w:u w:color="000000"/>
        </w:rPr>
        <w:t>;</w:t>
      </w:r>
    </w:p>
    <w:p w14:paraId="0B0283A5" w14:textId="77777777" w:rsidR="00517C37" w:rsidRPr="00E4069A" w:rsidRDefault="00002A84" w:rsidP="00E4069A">
      <w:pPr>
        <w:numPr>
          <w:ilvl w:val="0"/>
          <w:numId w:val="15"/>
        </w:numPr>
        <w:spacing w:before="120" w:after="120" w:line="276" w:lineRule="auto"/>
        <w:ind w:left="567" w:hanging="141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przygotowanie projektów dokumentów strategicznych oraz wszelkich innych dokumentów niezbędnych do realizacji ZIT wymaganych przez właściwe</w:t>
      </w:r>
      <w:r w:rsidR="00024BD7" w:rsidRPr="00E4069A">
        <w:rPr>
          <w:rFonts w:ascii="Tahoma" w:hAnsi="Tahoma" w:cs="Tahoma"/>
          <w:color w:val="000000"/>
          <w:szCs w:val="22"/>
          <w:u w:color="000000"/>
        </w:rPr>
        <w:t>go ministra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 ds. rozwoju regionalnego, Zarząd Województwa Warmińsko-Mazurskiego oraz inne podmioty</w:t>
      </w:r>
      <w:r w:rsidR="005B4CFB" w:rsidRPr="00E4069A">
        <w:rPr>
          <w:rFonts w:ascii="Tahoma" w:hAnsi="Tahoma" w:cs="Tahoma"/>
          <w:color w:val="000000"/>
          <w:szCs w:val="22"/>
          <w:u w:color="000000"/>
        </w:rPr>
        <w:t>;</w:t>
      </w:r>
    </w:p>
    <w:p w14:paraId="7A811A98" w14:textId="77777777" w:rsidR="007C7061" w:rsidRDefault="00002A84" w:rsidP="007C7061">
      <w:pPr>
        <w:numPr>
          <w:ilvl w:val="0"/>
          <w:numId w:val="15"/>
        </w:numPr>
        <w:spacing w:before="120" w:line="276" w:lineRule="auto"/>
        <w:ind w:left="567" w:hanging="141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inne zadania powierzone przez Związek ZIT w ramach MOF Elbląga.</w:t>
      </w:r>
    </w:p>
    <w:p w14:paraId="45E62843" w14:textId="77777777" w:rsidR="00766AA5" w:rsidRPr="007C7061" w:rsidRDefault="00766AA5" w:rsidP="007C7061">
      <w:pPr>
        <w:spacing w:before="120" w:line="276" w:lineRule="auto"/>
        <w:ind w:left="426"/>
        <w:jc w:val="center"/>
        <w:rPr>
          <w:rFonts w:ascii="Tahoma" w:hAnsi="Tahoma" w:cs="Tahoma"/>
          <w:color w:val="000000"/>
          <w:szCs w:val="22"/>
          <w:u w:color="000000"/>
        </w:rPr>
      </w:pPr>
      <w:r w:rsidRPr="007C7061">
        <w:rPr>
          <w:rFonts w:ascii="Tahoma" w:hAnsi="Tahoma" w:cs="Tahoma"/>
          <w:b/>
          <w:color w:val="000000"/>
          <w:szCs w:val="22"/>
          <w:u w:color="000000"/>
        </w:rPr>
        <w:br/>
        <w:t>§ 9 Postanowienia końcowe</w:t>
      </w:r>
    </w:p>
    <w:p w14:paraId="29A373AC" w14:textId="77777777" w:rsidR="00766AA5" w:rsidRPr="00E4069A" w:rsidRDefault="00766AA5" w:rsidP="00766AA5">
      <w:pPr>
        <w:keepLines/>
        <w:numPr>
          <w:ilvl w:val="0"/>
          <w:numId w:val="3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W sprawach nieuregulowanych niniejszym Porozumieniem stosuje się przepisy Kodeksu Cywilnego, ustawy z dnia 8 marca 1990 r. o samorządzie gminnym (</w:t>
      </w:r>
      <w:proofErr w:type="spellStart"/>
      <w:r w:rsidRPr="00E4069A">
        <w:rPr>
          <w:rFonts w:ascii="Tahoma" w:hAnsi="Tahoma" w:cs="Tahoma"/>
          <w:color w:val="000000"/>
          <w:szCs w:val="22"/>
          <w:u w:color="000000"/>
        </w:rPr>
        <w:t>t.j</w:t>
      </w:r>
      <w:proofErr w:type="spellEnd"/>
      <w:r w:rsidRPr="00E4069A">
        <w:rPr>
          <w:rFonts w:ascii="Tahoma" w:hAnsi="Tahoma" w:cs="Tahoma"/>
          <w:color w:val="000000"/>
          <w:szCs w:val="22"/>
          <w:u w:color="000000"/>
        </w:rPr>
        <w:t>. Dz. U. z 2023 r. poz. 40).</w:t>
      </w:r>
    </w:p>
    <w:p w14:paraId="7E996572" w14:textId="77777777" w:rsidR="00766AA5" w:rsidRPr="00E4069A" w:rsidRDefault="00766AA5" w:rsidP="00766AA5">
      <w:pPr>
        <w:keepLines/>
        <w:numPr>
          <w:ilvl w:val="0"/>
          <w:numId w:val="3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Strony Porozumienia stwierdzają, że niniejsze Porozumienie może być uzupełniane w drodze aneksów.</w:t>
      </w:r>
    </w:p>
    <w:p w14:paraId="5DD5D00E" w14:textId="77777777" w:rsidR="00766AA5" w:rsidRPr="00E4069A" w:rsidRDefault="00766AA5" w:rsidP="00766AA5">
      <w:pPr>
        <w:keepLines/>
        <w:numPr>
          <w:ilvl w:val="0"/>
          <w:numId w:val="3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Zmiany treści Porozumienia wymagają zgody wszystkich Stron Porozumienia.</w:t>
      </w:r>
    </w:p>
    <w:p w14:paraId="6E9B9CD9" w14:textId="77777777" w:rsidR="00766AA5" w:rsidRPr="00E4069A" w:rsidRDefault="00766AA5" w:rsidP="00766AA5">
      <w:pPr>
        <w:keepLines/>
        <w:numPr>
          <w:ilvl w:val="0"/>
          <w:numId w:val="3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Porozumienie oraz zmiany i uzupełnienia niniejszego Porozumienia wymagają formy pisemnej pod rygorem nieważności lub formy elektronicznej w rozumieniu art. 78 i 78</w:t>
      </w:r>
      <w:r w:rsidRPr="00E4069A">
        <w:rPr>
          <w:rFonts w:ascii="Tahoma" w:hAnsi="Tahoma" w:cs="Tahoma"/>
          <w:color w:val="000000"/>
          <w:szCs w:val="22"/>
          <w:u w:color="000000"/>
          <w:vertAlign w:val="superscript"/>
        </w:rPr>
        <w:t>1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 Kodeksu Cywilnego (Dz. U. z 2022 r. poz. 1360 z </w:t>
      </w:r>
      <w:proofErr w:type="spellStart"/>
      <w:r w:rsidRPr="00E4069A">
        <w:rPr>
          <w:rFonts w:ascii="Tahoma" w:hAnsi="Tahoma" w:cs="Tahoma"/>
          <w:color w:val="000000"/>
          <w:szCs w:val="22"/>
          <w:u w:color="000000"/>
        </w:rPr>
        <w:t>późn</w:t>
      </w:r>
      <w:proofErr w:type="spellEnd"/>
      <w:r w:rsidRPr="00E4069A">
        <w:rPr>
          <w:rFonts w:ascii="Tahoma" w:hAnsi="Tahoma" w:cs="Tahoma"/>
          <w:color w:val="000000"/>
          <w:szCs w:val="22"/>
          <w:u w:color="000000"/>
        </w:rPr>
        <w:t>. zm.).</w:t>
      </w:r>
    </w:p>
    <w:p w14:paraId="62DD2305" w14:textId="77777777" w:rsidR="00766AA5" w:rsidRPr="00E4069A" w:rsidRDefault="00766AA5" w:rsidP="00766AA5">
      <w:pPr>
        <w:keepLines/>
        <w:numPr>
          <w:ilvl w:val="0"/>
          <w:numId w:val="3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Porozumienie wraz z aneksami może być podpisane podpisem elektronicznym kwalifikowanym.</w:t>
      </w:r>
    </w:p>
    <w:p w14:paraId="58957020" w14:textId="77777777" w:rsidR="00766AA5" w:rsidRPr="00E4069A" w:rsidRDefault="00766AA5" w:rsidP="00766AA5">
      <w:pPr>
        <w:keepLines/>
        <w:numPr>
          <w:ilvl w:val="0"/>
          <w:numId w:val="3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Porozumienie sporządzono w dziewięciu jednobrzmiących egzemplarzach, po jednym dla każdej ze Stron.</w:t>
      </w:r>
    </w:p>
    <w:p w14:paraId="77FB5862" w14:textId="77777777" w:rsidR="007C7061" w:rsidRDefault="00766AA5" w:rsidP="007C7061">
      <w:pPr>
        <w:keepLines/>
        <w:numPr>
          <w:ilvl w:val="0"/>
          <w:numId w:val="3"/>
        </w:numPr>
        <w:spacing w:before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Zgodnie z postanowieniem art. 13 pkt 6) lit. a) ustawy z dnia 20 lipca 2000 r. o ogłaszaniu aktów normatywnych i niektórych innych aktów prawnych (</w:t>
      </w:r>
      <w:proofErr w:type="spellStart"/>
      <w:r w:rsidRPr="00E4069A">
        <w:rPr>
          <w:rFonts w:ascii="Tahoma" w:hAnsi="Tahoma" w:cs="Tahoma"/>
          <w:color w:val="000000"/>
          <w:szCs w:val="22"/>
          <w:u w:color="000000"/>
        </w:rPr>
        <w:t>t.j</w:t>
      </w:r>
      <w:proofErr w:type="spellEnd"/>
      <w:r w:rsidRPr="00E4069A">
        <w:rPr>
          <w:rFonts w:ascii="Tahoma" w:hAnsi="Tahoma" w:cs="Tahoma"/>
          <w:color w:val="000000"/>
          <w:szCs w:val="22"/>
          <w:u w:color="000000"/>
        </w:rPr>
        <w:t xml:space="preserve">. Dz. U. z 2019 r. poz. 1461), </w:t>
      </w:r>
      <w:r w:rsidR="00EA79B3">
        <w:rPr>
          <w:rFonts w:ascii="Tahoma" w:hAnsi="Tahoma" w:cs="Tahoma"/>
          <w:color w:val="000000"/>
          <w:szCs w:val="22"/>
          <w:u w:color="000000"/>
        </w:rPr>
        <w:t xml:space="preserve">porozumienie podlega ogłoszeniu </w:t>
      </w:r>
      <w:r w:rsidRPr="00E4069A">
        <w:rPr>
          <w:rFonts w:ascii="Tahoma" w:hAnsi="Tahoma" w:cs="Tahoma"/>
          <w:color w:val="000000"/>
          <w:szCs w:val="22"/>
          <w:u w:color="000000"/>
        </w:rPr>
        <w:t>w Dzienniku Urzędowym Województwa Warmińsko</w:t>
      </w:r>
      <w:r w:rsidR="00EA79B3">
        <w:rPr>
          <w:rFonts w:ascii="Tahoma" w:hAnsi="Tahoma" w:cs="Tahoma"/>
          <w:color w:val="000000"/>
          <w:szCs w:val="22"/>
          <w:u w:color="000000"/>
        </w:rPr>
        <w:t>-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 Mazurskiego.</w:t>
      </w:r>
    </w:p>
    <w:p w14:paraId="007AA2DD" w14:textId="77777777" w:rsidR="007C7061" w:rsidRDefault="007C7061" w:rsidP="007C7061">
      <w:pPr>
        <w:keepLines/>
        <w:spacing w:before="120" w:line="276" w:lineRule="auto"/>
        <w:jc w:val="center"/>
        <w:rPr>
          <w:rFonts w:ascii="Tahoma" w:hAnsi="Tahoma" w:cs="Tahoma"/>
          <w:color w:val="000000"/>
          <w:szCs w:val="22"/>
          <w:u w:color="000000"/>
        </w:rPr>
      </w:pPr>
    </w:p>
    <w:p w14:paraId="7BC6A41D" w14:textId="77777777" w:rsidR="00766AA5" w:rsidRPr="007C7061" w:rsidRDefault="00766AA5" w:rsidP="007C7061">
      <w:pPr>
        <w:keepLines/>
        <w:spacing w:before="120" w:line="276" w:lineRule="auto"/>
        <w:jc w:val="center"/>
        <w:rPr>
          <w:rFonts w:ascii="Tahoma" w:hAnsi="Tahoma" w:cs="Tahoma"/>
          <w:color w:val="000000"/>
          <w:szCs w:val="22"/>
          <w:u w:color="000000"/>
        </w:rPr>
      </w:pPr>
      <w:r w:rsidRPr="007C7061">
        <w:rPr>
          <w:rFonts w:ascii="Tahoma" w:hAnsi="Tahoma" w:cs="Tahoma"/>
          <w:b/>
          <w:color w:val="000000"/>
          <w:szCs w:val="22"/>
          <w:u w:color="000000"/>
        </w:rPr>
        <w:t>§ 10 Słowniczek</w:t>
      </w:r>
    </w:p>
    <w:p w14:paraId="0E92F6B5" w14:textId="77777777" w:rsidR="00766AA5" w:rsidRPr="00E4069A" w:rsidRDefault="00766AA5" w:rsidP="00766AA5">
      <w:pPr>
        <w:keepLines/>
        <w:numPr>
          <w:ilvl w:val="0"/>
          <w:numId w:val="4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ZIT – Zintegrowane Inwestycje Terytorialne, instrument, za pomocą którego partnerstwa reprezentujące Miasta i ich obszary funkcjonalne, mogą realizować zintegrowane projekty.</w:t>
      </w:r>
    </w:p>
    <w:p w14:paraId="370F3AAC" w14:textId="77777777" w:rsidR="00766AA5" w:rsidRPr="00E4069A" w:rsidRDefault="00766AA5" w:rsidP="00766AA5">
      <w:pPr>
        <w:keepLines/>
        <w:numPr>
          <w:ilvl w:val="0"/>
          <w:numId w:val="4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Miejski Obszar Funkcjonalny – obszar, na którym występuje względnie wyodrębniający się, intensywny i otwarty system powiązań społecznych, gospodarczych lub przyrodniczych, uwarunkowanych cechami środowiska geograficznego (przyrodniczego</w:t>
      </w:r>
      <w:r w:rsidR="009F6337">
        <w:rPr>
          <w:rFonts w:ascii="Tahoma" w:hAnsi="Tahoma" w:cs="Tahoma"/>
          <w:color w:val="000000"/>
          <w:szCs w:val="22"/>
          <w:u w:color="000000"/>
        </w:rPr>
        <w:t xml:space="preserve"> </w:t>
      </w:r>
      <w:r w:rsidRPr="00E4069A">
        <w:rPr>
          <w:rFonts w:ascii="Tahoma" w:hAnsi="Tahoma" w:cs="Tahoma"/>
          <w:color w:val="000000"/>
          <w:szCs w:val="22"/>
          <w:u w:color="000000"/>
        </w:rPr>
        <w:t>i antropogenicznego); szczególnym typem obszaru funkcjonalnego jest miejski obszar funkcjonalny (na podstawie art. 5 ust. 6a ustawy z dnia 6 grudnia 2006 r. o zasadac</w:t>
      </w:r>
      <w:r w:rsidR="006071E1">
        <w:rPr>
          <w:rFonts w:ascii="Tahoma" w:hAnsi="Tahoma" w:cs="Tahoma"/>
          <w:color w:val="000000"/>
          <w:szCs w:val="22"/>
          <w:u w:color="000000"/>
        </w:rPr>
        <w:t xml:space="preserve">h prowadzenia polityki rozwoju </w:t>
      </w:r>
      <w:r w:rsidRPr="00E4069A">
        <w:rPr>
          <w:rFonts w:ascii="Tahoma" w:hAnsi="Tahoma" w:cs="Tahoma"/>
          <w:color w:val="000000"/>
          <w:szCs w:val="22"/>
          <w:u w:color="000000"/>
        </w:rPr>
        <w:t xml:space="preserve">Dz. U. z 2023 r. poz. 225 z </w:t>
      </w:r>
      <w:proofErr w:type="spellStart"/>
      <w:r w:rsidRPr="00E4069A">
        <w:rPr>
          <w:rFonts w:ascii="Tahoma" w:hAnsi="Tahoma" w:cs="Tahoma"/>
          <w:color w:val="000000"/>
          <w:szCs w:val="22"/>
          <w:u w:color="000000"/>
        </w:rPr>
        <w:t>późn</w:t>
      </w:r>
      <w:proofErr w:type="spellEnd"/>
      <w:r w:rsidRPr="00E4069A">
        <w:rPr>
          <w:rFonts w:ascii="Tahoma" w:hAnsi="Tahoma" w:cs="Tahoma"/>
          <w:color w:val="000000"/>
          <w:szCs w:val="22"/>
          <w:u w:color="000000"/>
        </w:rPr>
        <w:t>. zm.).</w:t>
      </w:r>
    </w:p>
    <w:p w14:paraId="5E4AA5CF" w14:textId="77777777" w:rsidR="00766AA5" w:rsidRPr="00E4069A" w:rsidRDefault="00766AA5" w:rsidP="00766AA5">
      <w:pPr>
        <w:keepLines/>
        <w:numPr>
          <w:ilvl w:val="0"/>
          <w:numId w:val="4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lastRenderedPageBreak/>
        <w:t>MOF Elbląga – obszar funkcjonalny wyszczególniony w Planie Zagospodarowania Przestrzennego Województwa Warmińsko-Mazurskiego i stanowiący jeden z obszarów strategicznej interwencji wskazanych w Strategii rozwoju społeczno-gospodarczego Warmińsko-Mazurskie 2030.</w:t>
      </w:r>
    </w:p>
    <w:p w14:paraId="70C7E16B" w14:textId="77777777" w:rsidR="00766AA5" w:rsidRPr="00E4069A" w:rsidRDefault="00121527" w:rsidP="00766AA5">
      <w:pPr>
        <w:keepLines/>
        <w:numPr>
          <w:ilvl w:val="0"/>
          <w:numId w:val="4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proofErr w:type="spellStart"/>
      <w:r>
        <w:rPr>
          <w:rFonts w:ascii="Tahoma" w:hAnsi="Tahoma" w:cs="Tahoma"/>
          <w:color w:val="000000"/>
          <w:szCs w:val="22"/>
          <w:u w:color="000000"/>
        </w:rPr>
        <w:t>FEWiM</w:t>
      </w:r>
      <w:proofErr w:type="spellEnd"/>
      <w:r>
        <w:rPr>
          <w:rFonts w:ascii="Tahoma" w:hAnsi="Tahoma" w:cs="Tahoma"/>
          <w:color w:val="000000"/>
          <w:szCs w:val="22"/>
          <w:u w:color="000000"/>
        </w:rPr>
        <w:t xml:space="preserve"> 2021-2027 – p</w:t>
      </w:r>
      <w:r w:rsidR="00766AA5" w:rsidRPr="00E4069A">
        <w:rPr>
          <w:rFonts w:ascii="Tahoma" w:hAnsi="Tahoma" w:cs="Tahoma"/>
          <w:color w:val="000000"/>
          <w:szCs w:val="22"/>
          <w:u w:color="000000"/>
        </w:rPr>
        <w:t>rogram</w:t>
      </w:r>
      <w:r w:rsidR="00766AA5" w:rsidRPr="00E4069A">
        <w:rPr>
          <w:rFonts w:ascii="Tahoma" w:hAnsi="Tahoma" w:cs="Tahoma"/>
          <w:i/>
          <w:color w:val="000000"/>
          <w:szCs w:val="22"/>
          <w:u w:color="000000"/>
        </w:rPr>
        <w:t xml:space="preserve"> </w:t>
      </w:r>
      <w:r w:rsidR="00766AA5" w:rsidRPr="00E4069A">
        <w:rPr>
          <w:rFonts w:ascii="Tahoma" w:hAnsi="Tahoma" w:cs="Tahoma"/>
          <w:color w:val="000000"/>
          <w:szCs w:val="22"/>
          <w:u w:color="000000"/>
        </w:rPr>
        <w:t>regionalny Fundusze Europejskie dla Warmii i Mazur na lata 2021-202</w:t>
      </w:r>
      <w:r w:rsidR="00766AA5" w:rsidRPr="00E82350">
        <w:rPr>
          <w:rFonts w:ascii="Tahoma" w:hAnsi="Tahoma" w:cs="Tahoma"/>
          <w:szCs w:val="22"/>
          <w:u w:color="000000"/>
        </w:rPr>
        <w:t>7.</w:t>
      </w:r>
    </w:p>
    <w:p w14:paraId="3F1FC34D" w14:textId="77777777" w:rsidR="00766AA5" w:rsidRPr="00E4069A" w:rsidRDefault="00766AA5" w:rsidP="00766AA5">
      <w:pPr>
        <w:keepLines/>
        <w:numPr>
          <w:ilvl w:val="0"/>
          <w:numId w:val="4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Strategia MOF Elbląga – dokument strategiczny, który może zostać opracowany przez gminy powiązane ze sobą funkcjonalnie jako strategia rozwoju ponadlokalnego (na podstawie art. 10g ustawy z dnia 8 marca</w:t>
      </w:r>
      <w:r w:rsidR="006071E1">
        <w:rPr>
          <w:rFonts w:ascii="Tahoma" w:hAnsi="Tahoma" w:cs="Tahoma"/>
          <w:color w:val="000000"/>
          <w:szCs w:val="22"/>
          <w:u w:color="000000"/>
        </w:rPr>
        <w:t xml:space="preserve"> 1990 r. o samorządzie gminnym </w:t>
      </w:r>
      <w:proofErr w:type="spellStart"/>
      <w:r w:rsidRPr="00E4069A">
        <w:rPr>
          <w:rFonts w:ascii="Tahoma" w:hAnsi="Tahoma" w:cs="Tahoma"/>
          <w:color w:val="000000"/>
          <w:szCs w:val="22"/>
          <w:u w:color="000000"/>
        </w:rPr>
        <w:t>t.j</w:t>
      </w:r>
      <w:proofErr w:type="spellEnd"/>
      <w:r w:rsidRPr="00E4069A">
        <w:rPr>
          <w:rFonts w:ascii="Tahoma" w:hAnsi="Tahoma" w:cs="Tahoma"/>
          <w:color w:val="000000"/>
          <w:szCs w:val="22"/>
          <w:u w:color="000000"/>
        </w:rPr>
        <w:t>. Dz. U. z 2023 r. poz. 40).</w:t>
      </w:r>
    </w:p>
    <w:p w14:paraId="40943D82" w14:textId="77777777" w:rsidR="00766AA5" w:rsidRPr="00E4069A" w:rsidRDefault="00766AA5" w:rsidP="00766AA5">
      <w:pPr>
        <w:keepLines/>
        <w:numPr>
          <w:ilvl w:val="0"/>
          <w:numId w:val="4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 w:rsidRPr="00E4069A">
        <w:rPr>
          <w:rFonts w:ascii="Tahoma" w:hAnsi="Tahoma" w:cs="Tahoma"/>
          <w:color w:val="000000"/>
          <w:szCs w:val="22"/>
          <w:u w:color="000000"/>
        </w:rPr>
        <w:t>Związek ZIT – zinstytucjonalizowana forma partnerstwa między jednostkami samorządu terytorialnego służąca realizacji wspólnych działań w ramach ZIT.</w:t>
      </w:r>
    </w:p>
    <w:p w14:paraId="12088A95" w14:textId="77777777" w:rsidR="00766AA5" w:rsidRDefault="00121527" w:rsidP="00766AA5">
      <w:pPr>
        <w:keepLines/>
        <w:numPr>
          <w:ilvl w:val="0"/>
          <w:numId w:val="4"/>
        </w:numPr>
        <w:spacing w:before="120" w:after="120" w:line="276" w:lineRule="auto"/>
        <w:ind w:left="851" w:hanging="284"/>
        <w:rPr>
          <w:rFonts w:ascii="Tahoma" w:hAnsi="Tahoma" w:cs="Tahoma"/>
          <w:color w:val="000000"/>
          <w:szCs w:val="22"/>
          <w:u w:color="000000"/>
        </w:rPr>
      </w:pPr>
      <w:r>
        <w:rPr>
          <w:rFonts w:ascii="Tahoma" w:hAnsi="Tahoma" w:cs="Tahoma"/>
          <w:color w:val="000000"/>
          <w:szCs w:val="22"/>
          <w:u w:color="000000"/>
        </w:rPr>
        <w:t>Porozumienie – p</w:t>
      </w:r>
      <w:r w:rsidR="00766AA5" w:rsidRPr="00E4069A">
        <w:rPr>
          <w:rFonts w:ascii="Tahoma" w:hAnsi="Tahoma" w:cs="Tahoma"/>
          <w:color w:val="000000"/>
          <w:szCs w:val="22"/>
          <w:u w:color="000000"/>
        </w:rPr>
        <w:t>orozumienie zawarte w dniu 5 stycznia 2022 r. dotyczące współdziałania przy realizacji Zintegrowanych Inwestycji Terytorialnych na terenie Miejskiego Obszaru Funkcjonalnego Elbląga.</w:t>
      </w:r>
    </w:p>
    <w:p w14:paraId="6CB92E3F" w14:textId="77777777" w:rsidR="00766AA5" w:rsidRDefault="00766AA5" w:rsidP="00766AA5">
      <w:pPr>
        <w:keepLines/>
        <w:spacing w:before="120" w:after="120" w:line="276" w:lineRule="auto"/>
        <w:rPr>
          <w:rFonts w:ascii="Tahoma" w:hAnsi="Tahoma" w:cs="Tahoma"/>
          <w:color w:val="000000"/>
          <w:szCs w:val="22"/>
          <w:u w:color="000000"/>
        </w:rPr>
      </w:pPr>
    </w:p>
    <w:p w14:paraId="173028F7" w14:textId="77777777" w:rsidR="00766AA5" w:rsidRPr="00766AA5" w:rsidRDefault="00766AA5" w:rsidP="00766AA5">
      <w:pPr>
        <w:keepLines/>
        <w:spacing w:line="276" w:lineRule="auto"/>
        <w:jc w:val="center"/>
        <w:rPr>
          <w:rFonts w:ascii="Tahoma" w:hAnsi="Tahoma" w:cs="Tahoma"/>
          <w:color w:val="000000"/>
          <w:szCs w:val="22"/>
          <w:u w:color="000000"/>
        </w:rPr>
      </w:pPr>
      <w:r w:rsidRPr="00766AA5">
        <w:rPr>
          <w:rFonts w:ascii="Tahoma" w:hAnsi="Tahoma" w:cs="Tahoma"/>
          <w:b/>
          <w:szCs w:val="22"/>
        </w:rPr>
        <w:t>§ 2</w:t>
      </w:r>
    </w:p>
    <w:p w14:paraId="2DA04BCC" w14:textId="77777777" w:rsidR="00766AA5" w:rsidRPr="00E4069A" w:rsidRDefault="00766AA5" w:rsidP="00766AA5">
      <w:pPr>
        <w:tabs>
          <w:tab w:val="left" w:pos="180"/>
          <w:tab w:val="left" w:pos="360"/>
          <w:tab w:val="left" w:pos="900"/>
        </w:tabs>
        <w:spacing w:before="240" w:after="240" w:line="276" w:lineRule="auto"/>
        <w:jc w:val="left"/>
        <w:rPr>
          <w:rFonts w:ascii="Tahoma" w:hAnsi="Tahoma" w:cs="Tahoma"/>
          <w:szCs w:val="22"/>
        </w:rPr>
      </w:pPr>
      <w:r w:rsidRPr="00E4069A">
        <w:rPr>
          <w:rFonts w:ascii="Tahoma" w:hAnsi="Tahoma" w:cs="Tahoma"/>
          <w:szCs w:val="22"/>
        </w:rPr>
        <w:t xml:space="preserve">Aneks sporządzono w dziewięciu jednobrzmiących egzemplarzach, po jednym dla każdej ze Stron. </w:t>
      </w:r>
    </w:p>
    <w:p w14:paraId="79889032" w14:textId="77777777" w:rsidR="00766AA5" w:rsidRPr="00E4069A" w:rsidRDefault="00766AA5" w:rsidP="00766AA5">
      <w:pPr>
        <w:keepLines/>
        <w:spacing w:before="120" w:after="120" w:line="276" w:lineRule="auto"/>
        <w:ind w:firstLine="340"/>
        <w:rPr>
          <w:rFonts w:ascii="Tahoma" w:hAnsi="Tahoma" w:cs="Tahoma"/>
          <w:color w:val="000000"/>
          <w:szCs w:val="22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1484"/>
        <w:gridCol w:w="2698"/>
        <w:gridCol w:w="2903"/>
      </w:tblGrid>
      <w:tr w:rsidR="00766AA5" w:rsidRPr="00E4069A" w14:paraId="6C010A34" w14:textId="77777777" w:rsidTr="00AC6DD8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CC1F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b/>
                <w:szCs w:val="22"/>
              </w:rPr>
              <w:t>Jednostka samorządu terytorialnego</w:t>
            </w:r>
          </w:p>
          <w:p w14:paraId="2A7381C7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 w:rsidRPr="00E4069A">
              <w:rPr>
                <w:rFonts w:ascii="Tahoma" w:hAnsi="Tahoma" w:cs="Tahoma"/>
                <w:b/>
                <w:szCs w:val="22"/>
              </w:rPr>
              <w:t>/pieczątka/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71D5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b/>
                <w:szCs w:val="22"/>
              </w:rPr>
              <w:t>Funkcja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B73F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b/>
                <w:szCs w:val="22"/>
              </w:rPr>
              <w:t>Imię i nazwisko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AE93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b/>
                <w:szCs w:val="22"/>
              </w:rPr>
              <w:t>Podpis i pieczątka</w:t>
            </w:r>
          </w:p>
        </w:tc>
      </w:tr>
      <w:tr w:rsidR="00766AA5" w:rsidRPr="00E4069A" w14:paraId="6A58F192" w14:textId="77777777" w:rsidTr="00AC6DD8">
        <w:trPr>
          <w:trHeight w:val="18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4DB2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b/>
                <w:szCs w:val="22"/>
              </w:rPr>
              <w:t>Gmina Miasto Elbląg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9995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>Prezydent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9C9B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>Witold Wróblewski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7FC" w14:textId="77777777" w:rsidR="00766AA5" w:rsidRPr="00E4069A" w:rsidRDefault="00766AA5" w:rsidP="00AC6DD8">
            <w:pPr>
              <w:spacing w:line="276" w:lineRule="auto"/>
              <w:rPr>
                <w:rFonts w:ascii="Tahoma" w:hAnsi="Tahoma" w:cs="Tahoma"/>
                <w:color w:val="000000"/>
                <w:szCs w:val="22"/>
                <w:u w:color="000000"/>
              </w:rPr>
            </w:pPr>
          </w:p>
        </w:tc>
      </w:tr>
      <w:tr w:rsidR="00766AA5" w:rsidRPr="00E4069A" w14:paraId="65654502" w14:textId="77777777" w:rsidTr="00AC6DD8">
        <w:trPr>
          <w:trHeight w:val="18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2A0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b/>
                <w:szCs w:val="22"/>
              </w:rPr>
              <w:t>Gmina Elbląg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863E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>Wójt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494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>Zygmunt Tucholski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340" w14:textId="77777777" w:rsidR="00766AA5" w:rsidRPr="00E4069A" w:rsidRDefault="00766AA5" w:rsidP="00AC6DD8">
            <w:pPr>
              <w:spacing w:line="276" w:lineRule="auto"/>
              <w:rPr>
                <w:rFonts w:ascii="Tahoma" w:hAnsi="Tahoma" w:cs="Tahoma"/>
                <w:color w:val="000000"/>
                <w:szCs w:val="22"/>
                <w:u w:color="000000"/>
              </w:rPr>
            </w:pPr>
          </w:p>
        </w:tc>
      </w:tr>
      <w:tr w:rsidR="00766AA5" w:rsidRPr="00E4069A" w14:paraId="348C423A" w14:textId="77777777" w:rsidTr="00AC6DD8">
        <w:trPr>
          <w:trHeight w:val="18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5A1B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b/>
                <w:szCs w:val="22"/>
              </w:rPr>
              <w:t>Gmina Gronowo Elbląskie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BBB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 xml:space="preserve">Wójt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EA64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>Marcin Ślęzak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6C7" w14:textId="77777777" w:rsidR="00766AA5" w:rsidRPr="00E4069A" w:rsidRDefault="00766AA5" w:rsidP="00AC6DD8">
            <w:pPr>
              <w:spacing w:line="276" w:lineRule="auto"/>
              <w:rPr>
                <w:rFonts w:ascii="Tahoma" w:hAnsi="Tahoma" w:cs="Tahoma"/>
                <w:color w:val="000000"/>
                <w:szCs w:val="22"/>
                <w:u w:color="000000"/>
              </w:rPr>
            </w:pPr>
          </w:p>
        </w:tc>
      </w:tr>
      <w:tr w:rsidR="00766AA5" w:rsidRPr="00E4069A" w14:paraId="2E1EF861" w14:textId="77777777" w:rsidTr="00AC6DD8">
        <w:trPr>
          <w:trHeight w:val="18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E0F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b/>
                <w:szCs w:val="22"/>
              </w:rPr>
              <w:lastRenderedPageBreak/>
              <w:t>Gmina Markusy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7C3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 xml:space="preserve">Wójt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42A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>Dorota Wasik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4E4F" w14:textId="77777777" w:rsidR="00766AA5" w:rsidRPr="00E4069A" w:rsidRDefault="00766AA5" w:rsidP="00AC6DD8">
            <w:pPr>
              <w:spacing w:line="276" w:lineRule="auto"/>
              <w:rPr>
                <w:rFonts w:ascii="Tahoma" w:hAnsi="Tahoma" w:cs="Tahoma"/>
                <w:color w:val="000000"/>
                <w:szCs w:val="22"/>
                <w:u w:color="000000"/>
              </w:rPr>
            </w:pPr>
          </w:p>
        </w:tc>
      </w:tr>
      <w:tr w:rsidR="00766AA5" w:rsidRPr="00E4069A" w14:paraId="612EF572" w14:textId="77777777" w:rsidTr="00AC6DD8">
        <w:trPr>
          <w:trHeight w:val="18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663F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b/>
                <w:szCs w:val="22"/>
              </w:rPr>
              <w:t>Gmina Milejewo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63E4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>Wójt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5F8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 xml:space="preserve">Krzysztof </w:t>
            </w:r>
            <w:proofErr w:type="spellStart"/>
            <w:r w:rsidRPr="00E4069A">
              <w:rPr>
                <w:rFonts w:ascii="Tahoma" w:hAnsi="Tahoma" w:cs="Tahoma"/>
                <w:szCs w:val="22"/>
              </w:rPr>
              <w:t>Szumała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2A9F" w14:textId="77777777" w:rsidR="00766AA5" w:rsidRPr="00E4069A" w:rsidRDefault="00766AA5" w:rsidP="00AC6DD8">
            <w:pPr>
              <w:spacing w:line="276" w:lineRule="auto"/>
              <w:rPr>
                <w:rFonts w:ascii="Tahoma" w:hAnsi="Tahoma" w:cs="Tahoma"/>
                <w:color w:val="000000"/>
                <w:szCs w:val="22"/>
                <w:u w:color="000000"/>
              </w:rPr>
            </w:pPr>
          </w:p>
        </w:tc>
      </w:tr>
      <w:tr w:rsidR="00766AA5" w:rsidRPr="00E4069A" w14:paraId="51994147" w14:textId="77777777" w:rsidTr="00AC6DD8">
        <w:trPr>
          <w:trHeight w:val="18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E87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b/>
                <w:szCs w:val="22"/>
              </w:rPr>
              <w:t>Gmina Młynary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243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>Burmistrz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96D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>Renata Wioletta Bednarczyk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8036" w14:textId="77777777" w:rsidR="00766AA5" w:rsidRPr="00E4069A" w:rsidRDefault="00766AA5" w:rsidP="00AC6DD8">
            <w:pPr>
              <w:spacing w:line="276" w:lineRule="auto"/>
              <w:rPr>
                <w:rFonts w:ascii="Tahoma" w:hAnsi="Tahoma" w:cs="Tahoma"/>
                <w:color w:val="000000"/>
                <w:szCs w:val="22"/>
                <w:u w:color="000000"/>
              </w:rPr>
            </w:pPr>
          </w:p>
        </w:tc>
      </w:tr>
      <w:tr w:rsidR="00766AA5" w:rsidRPr="00E4069A" w14:paraId="6DF4B142" w14:textId="77777777" w:rsidTr="00AC6DD8">
        <w:trPr>
          <w:trHeight w:val="18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A54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b/>
                <w:szCs w:val="22"/>
              </w:rPr>
              <w:t>Gmina Pasłęk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0B0B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>Burmistrz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8A9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 xml:space="preserve">Wiesław </w:t>
            </w:r>
            <w:proofErr w:type="spellStart"/>
            <w:r w:rsidRPr="00E4069A">
              <w:rPr>
                <w:rFonts w:ascii="Tahoma" w:hAnsi="Tahoma" w:cs="Tahoma"/>
                <w:szCs w:val="22"/>
              </w:rPr>
              <w:t>Śniecikowski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FB2" w14:textId="77777777" w:rsidR="00766AA5" w:rsidRPr="00E4069A" w:rsidRDefault="00766AA5" w:rsidP="00AC6DD8">
            <w:pPr>
              <w:spacing w:line="276" w:lineRule="auto"/>
              <w:rPr>
                <w:rFonts w:ascii="Tahoma" w:hAnsi="Tahoma" w:cs="Tahoma"/>
                <w:color w:val="000000"/>
                <w:szCs w:val="22"/>
                <w:u w:color="000000"/>
              </w:rPr>
            </w:pPr>
          </w:p>
        </w:tc>
      </w:tr>
      <w:tr w:rsidR="00766AA5" w:rsidRPr="00E4069A" w14:paraId="088C64DB" w14:textId="77777777" w:rsidTr="00AC6DD8">
        <w:trPr>
          <w:trHeight w:val="18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9C2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b/>
                <w:szCs w:val="22"/>
              </w:rPr>
              <w:t>Gmina Tolkmicko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F02F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>Burmistrz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2CD1" w14:textId="77777777" w:rsidR="00CB5B0E" w:rsidRDefault="00CB5B0E" w:rsidP="00AC6DD8">
            <w:pPr>
              <w:spacing w:line="276" w:lineRule="auto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Magdalena Beata</w:t>
            </w:r>
          </w:p>
          <w:p w14:paraId="0B461D6E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proofErr w:type="spellStart"/>
            <w:r w:rsidRPr="00E4069A">
              <w:rPr>
                <w:rFonts w:ascii="Tahoma" w:hAnsi="Tahoma" w:cs="Tahoma"/>
                <w:szCs w:val="22"/>
              </w:rPr>
              <w:t>Dalman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DB9" w14:textId="77777777" w:rsidR="00766AA5" w:rsidRPr="00E4069A" w:rsidRDefault="00766AA5" w:rsidP="00AC6DD8">
            <w:pPr>
              <w:spacing w:line="276" w:lineRule="auto"/>
              <w:rPr>
                <w:rFonts w:ascii="Tahoma" w:hAnsi="Tahoma" w:cs="Tahoma"/>
                <w:color w:val="000000"/>
                <w:szCs w:val="22"/>
                <w:u w:color="000000"/>
              </w:rPr>
            </w:pPr>
          </w:p>
        </w:tc>
      </w:tr>
      <w:tr w:rsidR="00766AA5" w:rsidRPr="00E4069A" w14:paraId="3C83B519" w14:textId="77777777" w:rsidTr="00AC6DD8">
        <w:trPr>
          <w:trHeight w:val="181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E673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b/>
                <w:szCs w:val="22"/>
              </w:rPr>
              <w:t>Powiat Elbląski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88CB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>Starosta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45F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>Maciej Romanowski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512" w14:textId="77777777" w:rsidR="00766AA5" w:rsidRPr="00E4069A" w:rsidRDefault="00766AA5" w:rsidP="00AC6DD8">
            <w:pPr>
              <w:spacing w:line="276" w:lineRule="auto"/>
              <w:rPr>
                <w:rFonts w:ascii="Tahoma" w:hAnsi="Tahoma" w:cs="Tahoma"/>
                <w:color w:val="000000"/>
                <w:szCs w:val="22"/>
                <w:u w:color="000000"/>
              </w:rPr>
            </w:pPr>
          </w:p>
        </w:tc>
      </w:tr>
      <w:tr w:rsidR="00766AA5" w:rsidRPr="00E4069A" w14:paraId="30A99F2C" w14:textId="77777777" w:rsidTr="00AC6DD8">
        <w:trPr>
          <w:trHeight w:val="181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697" w14:textId="77777777" w:rsidR="00766AA5" w:rsidRPr="00E4069A" w:rsidRDefault="00766AA5" w:rsidP="00AC6DD8">
            <w:pPr>
              <w:spacing w:line="276" w:lineRule="auto"/>
              <w:rPr>
                <w:rFonts w:ascii="Tahoma" w:hAnsi="Tahoma" w:cs="Tahoma"/>
                <w:color w:val="000000"/>
                <w:szCs w:val="22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5C6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>Wicestarosta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AB62" w14:textId="77777777" w:rsidR="00766AA5" w:rsidRPr="00E4069A" w:rsidRDefault="00766AA5" w:rsidP="00AC6DD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Cs w:val="22"/>
                <w:u w:color="000000"/>
              </w:rPr>
            </w:pPr>
            <w:r w:rsidRPr="00E4069A">
              <w:rPr>
                <w:rFonts w:ascii="Tahoma" w:hAnsi="Tahoma" w:cs="Tahoma"/>
                <w:szCs w:val="22"/>
              </w:rPr>
              <w:t>Ryszard Zając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8E6" w14:textId="77777777" w:rsidR="00766AA5" w:rsidRPr="00E4069A" w:rsidRDefault="00766AA5" w:rsidP="00AC6DD8">
            <w:pPr>
              <w:spacing w:line="276" w:lineRule="auto"/>
              <w:rPr>
                <w:rFonts w:ascii="Tahoma" w:hAnsi="Tahoma" w:cs="Tahoma"/>
                <w:color w:val="000000"/>
                <w:szCs w:val="22"/>
                <w:u w:color="000000"/>
              </w:rPr>
            </w:pPr>
          </w:p>
        </w:tc>
      </w:tr>
    </w:tbl>
    <w:p w14:paraId="764C16A0" w14:textId="77777777" w:rsidR="00766AA5" w:rsidRPr="00E4069A" w:rsidRDefault="00766AA5" w:rsidP="00766AA5">
      <w:pPr>
        <w:spacing w:line="276" w:lineRule="auto"/>
        <w:rPr>
          <w:rFonts w:ascii="Tahoma" w:hAnsi="Tahoma" w:cs="Tahoma"/>
          <w:color w:val="000000"/>
          <w:szCs w:val="22"/>
          <w:u w:color="000000"/>
        </w:rPr>
      </w:pPr>
    </w:p>
    <w:p w14:paraId="600CE871" w14:textId="77777777" w:rsidR="00A77B3E" w:rsidRPr="00E4069A" w:rsidRDefault="00766AA5" w:rsidP="00766AA5">
      <w:pPr>
        <w:keepLines/>
        <w:spacing w:line="276" w:lineRule="auto"/>
        <w:jc w:val="center"/>
        <w:rPr>
          <w:rFonts w:ascii="Tahoma" w:hAnsi="Tahoma" w:cs="Tahoma"/>
          <w:color w:val="000000"/>
          <w:szCs w:val="22"/>
          <w:u w:color="000000"/>
        </w:rPr>
      </w:pPr>
      <w:r>
        <w:rPr>
          <w:rFonts w:ascii="Tahoma" w:hAnsi="Tahoma" w:cs="Tahoma"/>
          <w:b/>
          <w:color w:val="000000"/>
          <w:szCs w:val="22"/>
          <w:u w:color="000000"/>
        </w:rPr>
        <w:br/>
      </w:r>
      <w:r>
        <w:rPr>
          <w:rFonts w:ascii="Tahoma" w:hAnsi="Tahoma" w:cs="Tahoma"/>
          <w:b/>
          <w:color w:val="000000"/>
          <w:szCs w:val="22"/>
          <w:u w:color="000000"/>
        </w:rPr>
        <w:br/>
      </w:r>
      <w:r>
        <w:rPr>
          <w:rFonts w:ascii="Tahoma" w:hAnsi="Tahoma" w:cs="Tahoma"/>
          <w:b/>
          <w:color w:val="000000"/>
          <w:szCs w:val="22"/>
          <w:u w:color="000000"/>
        </w:rPr>
        <w:br/>
      </w:r>
    </w:p>
    <w:sectPr w:rsidR="00A77B3E" w:rsidRPr="00E4069A" w:rsidSect="007A7A6D">
      <w:headerReference w:type="default" r:id="rId8"/>
      <w:headerReference w:type="firs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7F70" w14:textId="77777777" w:rsidR="00BA2325" w:rsidRDefault="00BA2325" w:rsidP="004B3226">
      <w:r>
        <w:separator/>
      </w:r>
    </w:p>
  </w:endnote>
  <w:endnote w:type="continuationSeparator" w:id="0">
    <w:p w14:paraId="2EF6583A" w14:textId="77777777" w:rsidR="00BA2325" w:rsidRDefault="00BA2325" w:rsidP="004B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BE3D" w14:textId="77777777" w:rsidR="00BA2325" w:rsidRDefault="00BA2325" w:rsidP="004B3226">
      <w:r>
        <w:separator/>
      </w:r>
    </w:p>
  </w:footnote>
  <w:footnote w:type="continuationSeparator" w:id="0">
    <w:p w14:paraId="76A8E319" w14:textId="77777777" w:rsidR="00BA2325" w:rsidRDefault="00BA2325" w:rsidP="004B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B381" w14:textId="77777777" w:rsidR="004B3226" w:rsidRDefault="004B3226" w:rsidP="007A7A6D">
    <w:pPr>
      <w:pStyle w:val="Nagwek"/>
      <w:jc w:val="right"/>
    </w:pPr>
    <w:r>
      <w:tab/>
    </w:r>
    <w:r>
      <w:tab/>
      <w:t xml:space="preserve"> </w:t>
    </w:r>
  </w:p>
  <w:p w14:paraId="3B4408E5" w14:textId="77777777" w:rsidR="004B3226" w:rsidRDefault="004B3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4096" w14:textId="46AF2E15" w:rsidR="007A7A6D" w:rsidRDefault="008A429C" w:rsidP="00DC36F6">
    <w:pPr>
      <w:pStyle w:val="Nagwek"/>
    </w:pPr>
    <w:r>
      <w:tab/>
    </w:r>
    <w:r>
      <w:tab/>
    </w:r>
    <w:r w:rsidR="00975A4D">
      <w:t>Z</w:t>
    </w:r>
    <w:r>
      <w:t>ałącznik</w:t>
    </w:r>
  </w:p>
  <w:p w14:paraId="478F8EDC" w14:textId="6854AA29" w:rsidR="008A429C" w:rsidRDefault="008A429C" w:rsidP="00DC36F6">
    <w:pPr>
      <w:pStyle w:val="Nagwek"/>
    </w:pPr>
    <w:r>
      <w:tab/>
    </w:r>
    <w:r>
      <w:tab/>
      <w:t xml:space="preserve">do uchwały nr </w:t>
    </w:r>
    <w:r w:rsidR="00C345A0">
      <w:t>XLI/</w:t>
    </w:r>
    <w:r w:rsidR="009A5628">
      <w:t>262</w:t>
    </w:r>
    <w:r w:rsidR="00C345A0">
      <w:t>/2023</w:t>
    </w:r>
  </w:p>
  <w:p w14:paraId="69687BFD" w14:textId="03C5332F" w:rsidR="008A429C" w:rsidRDefault="00BF5E18" w:rsidP="00DC36F6">
    <w:pPr>
      <w:pStyle w:val="Nagwek"/>
    </w:pPr>
    <w:r>
      <w:tab/>
    </w:r>
    <w:r>
      <w:tab/>
      <w:t xml:space="preserve">Rady </w:t>
    </w:r>
    <w:r w:rsidR="00C345A0">
      <w:t>Gminy Milejewo</w:t>
    </w:r>
  </w:p>
  <w:p w14:paraId="68699297" w14:textId="008EFB84" w:rsidR="008A429C" w:rsidRDefault="008A429C" w:rsidP="00DC36F6">
    <w:pPr>
      <w:pStyle w:val="Nagwek"/>
    </w:pPr>
    <w:r>
      <w:tab/>
    </w:r>
    <w:r>
      <w:tab/>
    </w:r>
    <w:r w:rsidR="00C345A0">
      <w:t xml:space="preserve"> </w:t>
    </w:r>
    <w:r>
      <w:t xml:space="preserve">z dnia </w:t>
    </w:r>
    <w:r w:rsidR="00C345A0">
      <w:t xml:space="preserve">27 kwietnia </w:t>
    </w:r>
    <w:r>
      <w:t xml:space="preserve">2023 r. </w:t>
    </w:r>
  </w:p>
  <w:p w14:paraId="3529AA76" w14:textId="77777777" w:rsidR="007A7A6D" w:rsidRDefault="007A7A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F0E"/>
    <w:multiLevelType w:val="hybridMultilevel"/>
    <w:tmpl w:val="DA569FCA"/>
    <w:lvl w:ilvl="0" w:tplc="A62C6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7EEE"/>
    <w:multiLevelType w:val="hybridMultilevel"/>
    <w:tmpl w:val="8B386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9E2"/>
    <w:multiLevelType w:val="hybridMultilevel"/>
    <w:tmpl w:val="95D6BE8E"/>
    <w:lvl w:ilvl="0" w:tplc="CFA210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0770"/>
    <w:multiLevelType w:val="hybridMultilevel"/>
    <w:tmpl w:val="2244E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54D4"/>
    <w:multiLevelType w:val="hybridMultilevel"/>
    <w:tmpl w:val="9168E47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3AE0CF6"/>
    <w:multiLevelType w:val="hybridMultilevel"/>
    <w:tmpl w:val="44F25206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456031AC"/>
    <w:multiLevelType w:val="hybridMultilevel"/>
    <w:tmpl w:val="D4824070"/>
    <w:lvl w:ilvl="0" w:tplc="62942C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1780"/>
    <w:multiLevelType w:val="hybridMultilevel"/>
    <w:tmpl w:val="5FA0F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C70B5"/>
    <w:multiLevelType w:val="hybridMultilevel"/>
    <w:tmpl w:val="EC948E3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2314558"/>
    <w:multiLevelType w:val="hybridMultilevel"/>
    <w:tmpl w:val="F7BA3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47BF6"/>
    <w:multiLevelType w:val="hybridMultilevel"/>
    <w:tmpl w:val="CF34B80A"/>
    <w:lvl w:ilvl="0" w:tplc="A62C6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6E3B"/>
    <w:multiLevelType w:val="hybridMultilevel"/>
    <w:tmpl w:val="49CC8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24928"/>
    <w:multiLevelType w:val="hybridMultilevel"/>
    <w:tmpl w:val="04E63BA4"/>
    <w:lvl w:ilvl="0" w:tplc="21AE93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A08AA"/>
    <w:multiLevelType w:val="hybridMultilevel"/>
    <w:tmpl w:val="7B90D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66A91"/>
    <w:multiLevelType w:val="hybridMultilevel"/>
    <w:tmpl w:val="09369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489802">
    <w:abstractNumId w:val="5"/>
  </w:num>
  <w:num w:numId="2" w16cid:durableId="1976789592">
    <w:abstractNumId w:val="4"/>
  </w:num>
  <w:num w:numId="3" w16cid:durableId="561722332">
    <w:abstractNumId w:val="2"/>
  </w:num>
  <w:num w:numId="4" w16cid:durableId="41490541">
    <w:abstractNumId w:val="6"/>
  </w:num>
  <w:num w:numId="5" w16cid:durableId="880554056">
    <w:abstractNumId w:val="8"/>
  </w:num>
  <w:num w:numId="6" w16cid:durableId="671875336">
    <w:abstractNumId w:val="0"/>
  </w:num>
  <w:num w:numId="7" w16cid:durableId="1419013985">
    <w:abstractNumId w:val="10"/>
  </w:num>
  <w:num w:numId="8" w16cid:durableId="918055196">
    <w:abstractNumId w:val="14"/>
  </w:num>
  <w:num w:numId="9" w16cid:durableId="197353510">
    <w:abstractNumId w:val="12"/>
  </w:num>
  <w:num w:numId="10" w16cid:durableId="802192151">
    <w:abstractNumId w:val="11"/>
  </w:num>
  <w:num w:numId="11" w16cid:durableId="164444225">
    <w:abstractNumId w:val="13"/>
  </w:num>
  <w:num w:numId="12" w16cid:durableId="1786997124">
    <w:abstractNumId w:val="1"/>
  </w:num>
  <w:num w:numId="13" w16cid:durableId="155194065">
    <w:abstractNumId w:val="7"/>
  </w:num>
  <w:num w:numId="14" w16cid:durableId="1873415743">
    <w:abstractNumId w:val="9"/>
  </w:num>
  <w:num w:numId="15" w16cid:durableId="137484527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A84"/>
    <w:rsid w:val="000240DE"/>
    <w:rsid w:val="00024BD7"/>
    <w:rsid w:val="000A5324"/>
    <w:rsid w:val="000B0522"/>
    <w:rsid w:val="000F2573"/>
    <w:rsid w:val="00121527"/>
    <w:rsid w:val="001264F3"/>
    <w:rsid w:val="001A3C84"/>
    <w:rsid w:val="001C0509"/>
    <w:rsid w:val="00223CD1"/>
    <w:rsid w:val="002A3C69"/>
    <w:rsid w:val="0031408B"/>
    <w:rsid w:val="003419AC"/>
    <w:rsid w:val="00447BE1"/>
    <w:rsid w:val="004803BA"/>
    <w:rsid w:val="00485450"/>
    <w:rsid w:val="00490F1D"/>
    <w:rsid w:val="004A02DE"/>
    <w:rsid w:val="004B3226"/>
    <w:rsid w:val="004D4612"/>
    <w:rsid w:val="00517C37"/>
    <w:rsid w:val="005277C8"/>
    <w:rsid w:val="00552F7B"/>
    <w:rsid w:val="005B4CFB"/>
    <w:rsid w:val="005E699F"/>
    <w:rsid w:val="006071E1"/>
    <w:rsid w:val="00607D61"/>
    <w:rsid w:val="0066187A"/>
    <w:rsid w:val="0066220B"/>
    <w:rsid w:val="00696A37"/>
    <w:rsid w:val="006A2541"/>
    <w:rsid w:val="00723014"/>
    <w:rsid w:val="00766AA5"/>
    <w:rsid w:val="00774802"/>
    <w:rsid w:val="00775C37"/>
    <w:rsid w:val="00793316"/>
    <w:rsid w:val="007A7A6D"/>
    <w:rsid w:val="007B4CAC"/>
    <w:rsid w:val="007C5B38"/>
    <w:rsid w:val="007C7061"/>
    <w:rsid w:val="008413C7"/>
    <w:rsid w:val="0086610C"/>
    <w:rsid w:val="008868F5"/>
    <w:rsid w:val="008A429C"/>
    <w:rsid w:val="008F03CB"/>
    <w:rsid w:val="009216B7"/>
    <w:rsid w:val="00952E27"/>
    <w:rsid w:val="00974861"/>
    <w:rsid w:val="00975A4D"/>
    <w:rsid w:val="009A5628"/>
    <w:rsid w:val="009B1D71"/>
    <w:rsid w:val="009C4D54"/>
    <w:rsid w:val="009D658D"/>
    <w:rsid w:val="009F6337"/>
    <w:rsid w:val="00A01601"/>
    <w:rsid w:val="00A30949"/>
    <w:rsid w:val="00A36366"/>
    <w:rsid w:val="00A37BEB"/>
    <w:rsid w:val="00A47D6E"/>
    <w:rsid w:val="00A516AA"/>
    <w:rsid w:val="00A62720"/>
    <w:rsid w:val="00A65674"/>
    <w:rsid w:val="00A71AF5"/>
    <w:rsid w:val="00A77B3E"/>
    <w:rsid w:val="00AA22D5"/>
    <w:rsid w:val="00AB4D74"/>
    <w:rsid w:val="00AC2FDC"/>
    <w:rsid w:val="00AC48FB"/>
    <w:rsid w:val="00AF4D54"/>
    <w:rsid w:val="00B33365"/>
    <w:rsid w:val="00B8784F"/>
    <w:rsid w:val="00BA2325"/>
    <w:rsid w:val="00BB0A29"/>
    <w:rsid w:val="00BB3BF6"/>
    <w:rsid w:val="00BB78AF"/>
    <w:rsid w:val="00BD2607"/>
    <w:rsid w:val="00BD4809"/>
    <w:rsid w:val="00BD6F88"/>
    <w:rsid w:val="00BF051B"/>
    <w:rsid w:val="00BF2F1C"/>
    <w:rsid w:val="00BF3F8B"/>
    <w:rsid w:val="00BF5E18"/>
    <w:rsid w:val="00C1152C"/>
    <w:rsid w:val="00C25092"/>
    <w:rsid w:val="00C345A0"/>
    <w:rsid w:val="00C53BC6"/>
    <w:rsid w:val="00C7313C"/>
    <w:rsid w:val="00C7586E"/>
    <w:rsid w:val="00CA2A55"/>
    <w:rsid w:val="00CA573E"/>
    <w:rsid w:val="00CA6973"/>
    <w:rsid w:val="00CB5B0E"/>
    <w:rsid w:val="00CC2DB4"/>
    <w:rsid w:val="00CD0D79"/>
    <w:rsid w:val="00CE6E05"/>
    <w:rsid w:val="00CF2AE5"/>
    <w:rsid w:val="00CF54AF"/>
    <w:rsid w:val="00D253C8"/>
    <w:rsid w:val="00D63EA2"/>
    <w:rsid w:val="00D9466A"/>
    <w:rsid w:val="00DA7BF8"/>
    <w:rsid w:val="00DC36F6"/>
    <w:rsid w:val="00DC5E7C"/>
    <w:rsid w:val="00DC6B60"/>
    <w:rsid w:val="00DE39B5"/>
    <w:rsid w:val="00DF3C1F"/>
    <w:rsid w:val="00E4069A"/>
    <w:rsid w:val="00E42763"/>
    <w:rsid w:val="00E67A73"/>
    <w:rsid w:val="00E76DD1"/>
    <w:rsid w:val="00E82350"/>
    <w:rsid w:val="00EA79B3"/>
    <w:rsid w:val="00EC78C5"/>
    <w:rsid w:val="00ED79AD"/>
    <w:rsid w:val="00F3456B"/>
    <w:rsid w:val="00F51001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8543FD"/>
  <w15:docId w15:val="{9727479C-861D-41E3-A96C-6D1CE44D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C25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509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4612"/>
    <w:rPr>
      <w:sz w:val="22"/>
      <w:szCs w:val="24"/>
    </w:rPr>
  </w:style>
  <w:style w:type="paragraph" w:styleId="Nagwek">
    <w:name w:val="header"/>
    <w:basedOn w:val="Normalny"/>
    <w:link w:val="NagwekZnak"/>
    <w:unhideWhenUsed/>
    <w:rsid w:val="004B3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322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B3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322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1345-C01A-4BFF-8093-0777FDEB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1796</Words>
  <Characters>10781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Porozumienie z dnia 5 stycznia 2022 r.</vt:lpstr>
      <vt:lpstr/>
    </vt:vector>
  </TitlesOfParts>
  <Company>Prezydent Miasta Elbląg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z dnia 5 stycznia 2022 r.</dc:title>
  <dc:subject>dotyczące współdziałania przy realizacji Zintegrowanych Inwestycji Terytorialnych na terenie Miejskiego Obszaru Funkcjonalnego Elbląga</dc:subject>
  <dc:creator>Magdalena Gołębiowska</dc:creator>
  <cp:lastModifiedBy>konto sluzbowe</cp:lastModifiedBy>
  <cp:revision>2</cp:revision>
  <cp:lastPrinted>2023-04-21T08:24:00Z</cp:lastPrinted>
  <dcterms:created xsi:type="dcterms:W3CDTF">2023-04-21T08:25:00Z</dcterms:created>
  <dcterms:modified xsi:type="dcterms:W3CDTF">2023-04-21T08:25:00Z</dcterms:modified>
  <cp:category>Akt prawny</cp:category>
</cp:coreProperties>
</file>