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9D92" w14:textId="7ACA5013" w:rsidR="00385A9A" w:rsidRPr="00E7061A" w:rsidRDefault="00385A9A" w:rsidP="00385A9A">
      <w:pPr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>
        <w:rPr>
          <w:rFonts w:ascii="Times New Roman" w:hAnsi="Times New Roman" w:cs="Times New Roman"/>
          <w:bCs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>Załącznik nr 1</w:t>
      </w:r>
      <w:r w:rsidRPr="00E7061A">
        <w:rPr>
          <w:rFonts w:ascii="Times New Roman" w:hAnsi="Times New Roman" w:cs="Times New Roman"/>
          <w:bCs/>
          <w:i/>
          <w:sz w:val="18"/>
        </w:rPr>
        <w:br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="00DC4E59">
        <w:rPr>
          <w:rFonts w:ascii="Times New Roman" w:hAnsi="Times New Roman" w:cs="Times New Roman"/>
          <w:bCs/>
          <w:i/>
          <w:sz w:val="18"/>
        </w:rPr>
        <w:t xml:space="preserve">do Zarządzenia nr </w:t>
      </w:r>
      <w:r w:rsidR="00A3217C">
        <w:rPr>
          <w:rFonts w:ascii="Times New Roman" w:hAnsi="Times New Roman" w:cs="Times New Roman"/>
          <w:bCs/>
          <w:i/>
          <w:sz w:val="18"/>
        </w:rPr>
        <w:t>9</w:t>
      </w:r>
      <w:r w:rsidR="00DC4E59">
        <w:rPr>
          <w:rFonts w:ascii="Times New Roman" w:hAnsi="Times New Roman" w:cs="Times New Roman"/>
          <w:bCs/>
          <w:i/>
          <w:sz w:val="18"/>
        </w:rPr>
        <w:t>/2</w:t>
      </w:r>
      <w:r w:rsidR="00A3217C">
        <w:rPr>
          <w:rFonts w:ascii="Times New Roman" w:hAnsi="Times New Roman" w:cs="Times New Roman"/>
          <w:bCs/>
          <w:i/>
          <w:sz w:val="18"/>
        </w:rPr>
        <w:t>3</w:t>
      </w:r>
      <w:r w:rsidRPr="00E7061A">
        <w:rPr>
          <w:rFonts w:ascii="Times New Roman" w:hAnsi="Times New Roman" w:cs="Times New Roman"/>
          <w:bCs/>
          <w:i/>
          <w:sz w:val="18"/>
        </w:rPr>
        <w:br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  <w:t>Wójta Gminy Milejewo</w:t>
      </w:r>
      <w:r w:rsidRPr="00E7061A">
        <w:rPr>
          <w:rFonts w:ascii="Times New Roman" w:hAnsi="Times New Roman" w:cs="Times New Roman"/>
          <w:bCs/>
          <w:i/>
          <w:sz w:val="18"/>
        </w:rPr>
        <w:br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Pr="00E7061A">
        <w:rPr>
          <w:rFonts w:ascii="Times New Roman" w:hAnsi="Times New Roman" w:cs="Times New Roman"/>
          <w:bCs/>
          <w:i/>
          <w:sz w:val="18"/>
        </w:rPr>
        <w:tab/>
      </w:r>
      <w:r w:rsidR="00DC4E59">
        <w:rPr>
          <w:rFonts w:ascii="Times New Roman" w:hAnsi="Times New Roman" w:cs="Times New Roman"/>
          <w:bCs/>
          <w:i/>
          <w:sz w:val="18"/>
        </w:rPr>
        <w:t>z dnia 1</w:t>
      </w:r>
      <w:r w:rsidR="00A3217C">
        <w:rPr>
          <w:rFonts w:ascii="Times New Roman" w:hAnsi="Times New Roman" w:cs="Times New Roman"/>
          <w:bCs/>
          <w:i/>
          <w:sz w:val="18"/>
        </w:rPr>
        <w:t>6</w:t>
      </w:r>
      <w:r w:rsidR="00DC4E59">
        <w:rPr>
          <w:rFonts w:ascii="Times New Roman" w:hAnsi="Times New Roman" w:cs="Times New Roman"/>
          <w:bCs/>
          <w:i/>
          <w:sz w:val="18"/>
        </w:rPr>
        <w:t xml:space="preserve"> lutego 202</w:t>
      </w:r>
      <w:r w:rsidR="00A3217C">
        <w:rPr>
          <w:rFonts w:ascii="Times New Roman" w:hAnsi="Times New Roman" w:cs="Times New Roman"/>
          <w:bCs/>
          <w:i/>
          <w:sz w:val="18"/>
        </w:rPr>
        <w:t>3</w:t>
      </w:r>
      <w:r w:rsidRPr="00E7061A">
        <w:rPr>
          <w:rFonts w:ascii="Times New Roman" w:hAnsi="Times New Roman" w:cs="Times New Roman"/>
          <w:bCs/>
          <w:i/>
          <w:sz w:val="18"/>
        </w:rPr>
        <w:t>r.</w:t>
      </w:r>
    </w:p>
    <w:p w14:paraId="57E7C11B" w14:textId="4419F136" w:rsidR="000C6C83" w:rsidRDefault="000C6C83" w:rsidP="00D56AB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2757">
        <w:rPr>
          <w:rFonts w:ascii="Times New Roman" w:hAnsi="Times New Roman" w:cs="Times New Roman"/>
          <w:b/>
          <w:bCs/>
        </w:rPr>
        <w:t xml:space="preserve">Zasady rekrutacji, kryteria i harmonogram czynności w postępowaniu rekrutacyjnym </w:t>
      </w:r>
      <w:r w:rsidR="00742757" w:rsidRPr="00742757">
        <w:rPr>
          <w:rFonts w:ascii="Times New Roman" w:hAnsi="Times New Roman" w:cs="Times New Roman"/>
          <w:b/>
          <w:bCs/>
        </w:rPr>
        <w:br/>
      </w:r>
      <w:r w:rsidRPr="00742757">
        <w:rPr>
          <w:rFonts w:ascii="Times New Roman" w:hAnsi="Times New Roman" w:cs="Times New Roman"/>
          <w:b/>
          <w:bCs/>
        </w:rPr>
        <w:t>oraz postępowaniu uzu</w:t>
      </w:r>
      <w:r w:rsidR="002A1D2F">
        <w:rPr>
          <w:rFonts w:ascii="Times New Roman" w:hAnsi="Times New Roman" w:cs="Times New Roman"/>
          <w:b/>
          <w:bCs/>
        </w:rPr>
        <w:t xml:space="preserve">pełniającym  na rok </w:t>
      </w:r>
      <w:r w:rsidR="00B61336">
        <w:rPr>
          <w:rFonts w:ascii="Times New Roman" w:hAnsi="Times New Roman" w:cs="Times New Roman"/>
          <w:b/>
          <w:bCs/>
        </w:rPr>
        <w:t>szkolny</w:t>
      </w:r>
      <w:r w:rsidR="002A68A7">
        <w:rPr>
          <w:rFonts w:ascii="Times New Roman" w:hAnsi="Times New Roman" w:cs="Times New Roman"/>
          <w:b/>
          <w:bCs/>
        </w:rPr>
        <w:t xml:space="preserve"> 202</w:t>
      </w:r>
      <w:r w:rsidR="00A3217C">
        <w:rPr>
          <w:rFonts w:ascii="Times New Roman" w:hAnsi="Times New Roman" w:cs="Times New Roman"/>
          <w:b/>
          <w:bCs/>
        </w:rPr>
        <w:t>3</w:t>
      </w:r>
      <w:r w:rsidR="002A68A7">
        <w:rPr>
          <w:rFonts w:ascii="Times New Roman" w:hAnsi="Times New Roman" w:cs="Times New Roman"/>
          <w:b/>
          <w:bCs/>
        </w:rPr>
        <w:t>/202</w:t>
      </w:r>
      <w:r w:rsidR="00A3217C">
        <w:rPr>
          <w:rFonts w:ascii="Times New Roman" w:hAnsi="Times New Roman" w:cs="Times New Roman"/>
          <w:b/>
          <w:bCs/>
        </w:rPr>
        <w:t>4</w:t>
      </w:r>
      <w:r w:rsidRPr="00742757">
        <w:rPr>
          <w:rFonts w:ascii="Times New Roman" w:hAnsi="Times New Roman" w:cs="Times New Roman"/>
          <w:b/>
          <w:bCs/>
        </w:rPr>
        <w:t xml:space="preserve"> do oddziałów przedszkolnych </w:t>
      </w:r>
      <w:r w:rsidR="00742757" w:rsidRPr="00742757">
        <w:rPr>
          <w:rFonts w:ascii="Times New Roman" w:hAnsi="Times New Roman" w:cs="Times New Roman"/>
          <w:b/>
          <w:bCs/>
        </w:rPr>
        <w:br/>
      </w:r>
      <w:r w:rsidRPr="00742757">
        <w:rPr>
          <w:rFonts w:ascii="Times New Roman" w:hAnsi="Times New Roman" w:cs="Times New Roman"/>
          <w:b/>
          <w:bCs/>
        </w:rPr>
        <w:t>w przedszkolu i szkole podstawowej</w:t>
      </w:r>
      <w:r w:rsidR="004B7FF7">
        <w:rPr>
          <w:rFonts w:ascii="Times New Roman" w:hAnsi="Times New Roman" w:cs="Times New Roman"/>
          <w:b/>
          <w:bCs/>
        </w:rPr>
        <w:t>,</w:t>
      </w:r>
      <w:r w:rsidRPr="00742757">
        <w:rPr>
          <w:rFonts w:ascii="Times New Roman" w:hAnsi="Times New Roman" w:cs="Times New Roman"/>
          <w:b/>
          <w:bCs/>
        </w:rPr>
        <w:t xml:space="preserve"> dla których organem prowadzącym jest Gmina Milejewo</w:t>
      </w:r>
    </w:p>
    <w:p w14:paraId="70E80531" w14:textId="77777777" w:rsidR="003C506B" w:rsidRDefault="003C506B" w:rsidP="00D56A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8D6AE3" w14:textId="77777777" w:rsidR="004B7FF7" w:rsidRPr="00742757" w:rsidRDefault="004B7FF7" w:rsidP="00D56AB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1C2795" w14:textId="77777777" w:rsidR="000C6C83" w:rsidRPr="003C506B" w:rsidRDefault="000C6C83" w:rsidP="000C6C83">
      <w:pPr>
        <w:rPr>
          <w:rFonts w:ascii="Times New Roman" w:hAnsi="Times New Roman" w:cs="Times New Roman"/>
          <w:bCs/>
        </w:rPr>
      </w:pPr>
      <w:r w:rsidRPr="003C506B">
        <w:rPr>
          <w:rFonts w:ascii="Times New Roman" w:hAnsi="Times New Roman" w:cs="Times New Roman"/>
          <w:bCs/>
        </w:rPr>
        <w:t>1. W postępowaniu rekrutacyjnym biorą udział dzieci zamieszkałe na terenie Gminy Milejewo:</w:t>
      </w:r>
    </w:p>
    <w:p w14:paraId="23273F7F" w14:textId="77777777" w:rsidR="000C6C83" w:rsidRDefault="000C6C83" w:rsidP="000C6C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których rodzice nie zadeklarowali kontynuowania wychowania przedszkolnego w danym przedszkolu, oddziale przedszkolnym,</w:t>
      </w:r>
    </w:p>
    <w:p w14:paraId="33BB9FBD" w14:textId="2C02571F" w:rsidR="0093162B" w:rsidRPr="00742757" w:rsidRDefault="002A68A7" w:rsidP="000C6C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6 letnie urodzone w 201</w:t>
      </w:r>
      <w:r w:rsidR="00A3217C">
        <w:rPr>
          <w:rFonts w:ascii="Times New Roman" w:hAnsi="Times New Roman" w:cs="Times New Roman"/>
        </w:rPr>
        <w:t>7</w:t>
      </w:r>
      <w:r w:rsidR="0093162B">
        <w:rPr>
          <w:rFonts w:ascii="Times New Roman" w:hAnsi="Times New Roman" w:cs="Times New Roman"/>
        </w:rPr>
        <w:t xml:space="preserve"> r. jako realizujące obowiązek rocznego przygotowania przedszkolnego,</w:t>
      </w:r>
    </w:p>
    <w:p w14:paraId="3FEBDCC4" w14:textId="278B3ED2" w:rsidR="000C6C83" w:rsidRPr="00742757" w:rsidRDefault="00B61336" w:rsidP="000C6C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</w:t>
      </w:r>
      <w:r w:rsidR="002A68A7">
        <w:rPr>
          <w:rFonts w:ascii="Times New Roman" w:hAnsi="Times New Roman" w:cs="Times New Roman"/>
        </w:rPr>
        <w:t>ieci 5 i 4 i 3-letnie  (ur. 201</w:t>
      </w:r>
      <w:r w:rsidR="00A3217C">
        <w:rPr>
          <w:rFonts w:ascii="Times New Roman" w:hAnsi="Times New Roman" w:cs="Times New Roman"/>
        </w:rPr>
        <w:t>8</w:t>
      </w:r>
      <w:r w:rsidR="002A68A7">
        <w:rPr>
          <w:rFonts w:ascii="Times New Roman" w:hAnsi="Times New Roman" w:cs="Times New Roman"/>
        </w:rPr>
        <w:t xml:space="preserve"> r. 201</w:t>
      </w:r>
      <w:r w:rsidR="00A3217C">
        <w:rPr>
          <w:rFonts w:ascii="Times New Roman" w:hAnsi="Times New Roman" w:cs="Times New Roman"/>
        </w:rPr>
        <w:t>9</w:t>
      </w:r>
      <w:r w:rsidR="002A1D2F">
        <w:rPr>
          <w:rFonts w:ascii="Times New Roman" w:hAnsi="Times New Roman" w:cs="Times New Roman"/>
        </w:rPr>
        <w:t xml:space="preserve"> </w:t>
      </w:r>
      <w:r w:rsidR="000C6C83" w:rsidRPr="00742757">
        <w:rPr>
          <w:rFonts w:ascii="Times New Roman" w:hAnsi="Times New Roman" w:cs="Times New Roman"/>
        </w:rPr>
        <w:t>r.</w:t>
      </w:r>
      <w:r w:rsidR="002A68A7">
        <w:rPr>
          <w:rFonts w:ascii="Times New Roman" w:hAnsi="Times New Roman" w:cs="Times New Roman"/>
        </w:rPr>
        <w:t xml:space="preserve"> i 20</w:t>
      </w:r>
      <w:r w:rsidR="00A3217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</w:t>
      </w:r>
      <w:r w:rsidR="000C6C83" w:rsidRPr="00742757">
        <w:rPr>
          <w:rFonts w:ascii="Times New Roman" w:hAnsi="Times New Roman" w:cs="Times New Roman"/>
        </w:rPr>
        <w:t>) – jako mające praw</w:t>
      </w:r>
      <w:r w:rsidR="00385A9A">
        <w:rPr>
          <w:rFonts w:ascii="Times New Roman" w:hAnsi="Times New Roman" w:cs="Times New Roman"/>
        </w:rPr>
        <w:t>o do wychowania przedszkolnego,</w:t>
      </w:r>
    </w:p>
    <w:p w14:paraId="56813381" w14:textId="258328ED" w:rsidR="000C6C83" w:rsidRPr="00742757" w:rsidRDefault="000C6C83" w:rsidP="00742757">
      <w:pPr>
        <w:jc w:val="both"/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2. Do oddziału przedszkolnego w Szkole Podstawowej w Mil</w:t>
      </w:r>
      <w:r w:rsidR="002A68A7">
        <w:rPr>
          <w:rFonts w:ascii="Times New Roman" w:hAnsi="Times New Roman" w:cs="Times New Roman"/>
        </w:rPr>
        <w:t>ejewie dzieci 5-letnie (ur. 201</w:t>
      </w:r>
      <w:r w:rsidR="00A3217C">
        <w:rPr>
          <w:rFonts w:ascii="Times New Roman" w:hAnsi="Times New Roman" w:cs="Times New Roman"/>
        </w:rPr>
        <w:t>8</w:t>
      </w:r>
      <w:r w:rsidR="002A1D2F">
        <w:rPr>
          <w:rFonts w:ascii="Times New Roman" w:hAnsi="Times New Roman" w:cs="Times New Roman"/>
        </w:rPr>
        <w:t xml:space="preserve"> </w:t>
      </w:r>
      <w:r w:rsidRPr="00742757">
        <w:rPr>
          <w:rFonts w:ascii="Times New Roman" w:hAnsi="Times New Roman" w:cs="Times New Roman"/>
        </w:rPr>
        <w:t>r.) będą przyjmowane tylko w przypadku wolnych miejsc, w postępowaniu uzupełniającym.</w:t>
      </w:r>
    </w:p>
    <w:p w14:paraId="35A1AFB6" w14:textId="77777777" w:rsidR="000C6C83" w:rsidRPr="00742757" w:rsidRDefault="000C6C83" w:rsidP="00742757">
      <w:pPr>
        <w:jc w:val="both"/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 xml:space="preserve">3. Rodzice (prawni opiekunowie)  dzieci zamieszkałych poza Gminą Milejewo mogą ubiegać </w:t>
      </w:r>
      <w:r w:rsidR="00742757">
        <w:rPr>
          <w:rFonts w:ascii="Times New Roman" w:hAnsi="Times New Roman" w:cs="Times New Roman"/>
        </w:rPr>
        <w:br/>
      </w:r>
      <w:r w:rsidRPr="00742757">
        <w:rPr>
          <w:rFonts w:ascii="Times New Roman" w:hAnsi="Times New Roman" w:cs="Times New Roman"/>
        </w:rPr>
        <w:t xml:space="preserve">się o przyjęcie dziecka dopiero w postępowaniu uzupełniającym, które będzie prowadzone </w:t>
      </w:r>
      <w:r w:rsidR="00742757">
        <w:rPr>
          <w:rFonts w:ascii="Times New Roman" w:hAnsi="Times New Roman" w:cs="Times New Roman"/>
        </w:rPr>
        <w:br/>
      </w:r>
      <w:r w:rsidRPr="00742757">
        <w:rPr>
          <w:rFonts w:ascii="Times New Roman" w:hAnsi="Times New Roman" w:cs="Times New Roman"/>
        </w:rPr>
        <w:t>po zakończeniu postępowania rekrutacyjnego, jeżeli placówki będą dysponowały wolnymi miejscami.</w:t>
      </w:r>
    </w:p>
    <w:p w14:paraId="16DE9669" w14:textId="77777777" w:rsidR="000C6C83" w:rsidRPr="00742757" w:rsidRDefault="000C6C83" w:rsidP="00742757">
      <w:pPr>
        <w:jc w:val="both"/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 xml:space="preserve">4. Postępowanie rekrutacyjne przeprowadza komisja rekrutacyjna powołana przez dyrektora szkoły </w:t>
      </w:r>
      <w:r w:rsidR="00742757">
        <w:rPr>
          <w:rFonts w:ascii="Times New Roman" w:hAnsi="Times New Roman" w:cs="Times New Roman"/>
        </w:rPr>
        <w:br/>
      </w:r>
      <w:r w:rsidRPr="00742757">
        <w:rPr>
          <w:rFonts w:ascii="Times New Roman" w:hAnsi="Times New Roman" w:cs="Times New Roman"/>
        </w:rPr>
        <w:t>i przedszkola.</w:t>
      </w:r>
    </w:p>
    <w:p w14:paraId="743D03F2" w14:textId="77777777" w:rsidR="001D7B55" w:rsidRDefault="0073759C" w:rsidP="000C6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D7B55" w:rsidRPr="00742757">
        <w:rPr>
          <w:rFonts w:ascii="Times New Roman" w:hAnsi="Times New Roman" w:cs="Times New Roman"/>
        </w:rPr>
        <w:t>. Harmonogram rekrutacji:</w:t>
      </w:r>
    </w:p>
    <w:p w14:paraId="63CD57E5" w14:textId="77777777" w:rsidR="003C506B" w:rsidRPr="00742757" w:rsidRDefault="003C506B" w:rsidP="000C6C83">
      <w:pPr>
        <w:rPr>
          <w:rFonts w:ascii="Times New Roman" w:hAnsi="Times New Roman" w:cs="Times New Roman"/>
        </w:rPr>
      </w:pPr>
    </w:p>
    <w:tbl>
      <w:tblPr>
        <w:tblStyle w:val="Tabela-Siatka"/>
        <w:tblW w:w="96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08"/>
        <w:gridCol w:w="2409"/>
        <w:gridCol w:w="2307"/>
      </w:tblGrid>
      <w:tr w:rsidR="001D7B55" w:rsidRPr="00742757" w14:paraId="749A1ACC" w14:textId="77777777" w:rsidTr="002031FB">
        <w:tc>
          <w:tcPr>
            <w:tcW w:w="426" w:type="dxa"/>
          </w:tcPr>
          <w:p w14:paraId="57B1C521" w14:textId="77777777" w:rsidR="001D7B55" w:rsidRPr="00742757" w:rsidRDefault="001D7B55" w:rsidP="000C6C83">
            <w:pPr>
              <w:rPr>
                <w:rFonts w:ascii="Times New Roman" w:hAnsi="Times New Roman" w:cs="Times New Roman"/>
                <w:b/>
              </w:rPr>
            </w:pPr>
            <w:r w:rsidRPr="00742757">
              <w:rPr>
                <w:rFonts w:ascii="Times New Roman" w:hAnsi="Times New Roman" w:cs="Times New Roman"/>
                <w:b/>
                <w:sz w:val="12"/>
              </w:rPr>
              <w:t>Lp.</w:t>
            </w:r>
          </w:p>
        </w:tc>
        <w:tc>
          <w:tcPr>
            <w:tcW w:w="4508" w:type="dxa"/>
          </w:tcPr>
          <w:p w14:paraId="59E47421" w14:textId="77777777" w:rsidR="001D7B55" w:rsidRPr="00742757" w:rsidRDefault="001D7B55" w:rsidP="000C6C83">
            <w:pPr>
              <w:rPr>
                <w:rFonts w:ascii="Times New Roman" w:hAnsi="Times New Roman" w:cs="Times New Roman"/>
                <w:b/>
              </w:rPr>
            </w:pPr>
            <w:r w:rsidRPr="00742757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409" w:type="dxa"/>
          </w:tcPr>
          <w:p w14:paraId="2C47FA78" w14:textId="77777777" w:rsidR="001D7B55" w:rsidRPr="00742757" w:rsidRDefault="001D7B55" w:rsidP="000C6C83">
            <w:pPr>
              <w:rPr>
                <w:rFonts w:ascii="Times New Roman" w:hAnsi="Times New Roman" w:cs="Times New Roman"/>
                <w:b/>
              </w:rPr>
            </w:pPr>
            <w:r w:rsidRPr="00742757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307" w:type="dxa"/>
          </w:tcPr>
          <w:p w14:paraId="60609752" w14:textId="77777777" w:rsidR="001D7B55" w:rsidRPr="00742757" w:rsidRDefault="001D7B55" w:rsidP="000C6C83">
            <w:pPr>
              <w:rPr>
                <w:rFonts w:ascii="Times New Roman" w:hAnsi="Times New Roman" w:cs="Times New Roman"/>
                <w:b/>
              </w:rPr>
            </w:pPr>
            <w:r w:rsidRPr="00742757">
              <w:rPr>
                <w:rFonts w:ascii="Times New Roman" w:hAnsi="Times New Roman" w:cs="Times New Roman"/>
                <w:b/>
              </w:rPr>
              <w:t>Termin rekrutacji uzupełniającej</w:t>
            </w:r>
          </w:p>
        </w:tc>
      </w:tr>
      <w:tr w:rsidR="001D7B55" w:rsidRPr="00742757" w14:paraId="101DEDE5" w14:textId="77777777" w:rsidTr="002031FB">
        <w:tc>
          <w:tcPr>
            <w:tcW w:w="426" w:type="dxa"/>
          </w:tcPr>
          <w:p w14:paraId="57030788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8" w:type="dxa"/>
          </w:tcPr>
          <w:p w14:paraId="2A44DD53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 xml:space="preserve">Składanie wniosków </w:t>
            </w:r>
            <w:r w:rsidR="002031FB">
              <w:rPr>
                <w:rFonts w:ascii="Times New Roman" w:hAnsi="Times New Roman" w:cs="Times New Roman"/>
              </w:rPr>
              <w:t xml:space="preserve">o przyjęcie do przedszkola lub innej formy wychowania przedszkolnego wraz z dokumentami potwierdzającymi spełnianie przez kandydata warunków lub kryteriów  branych pod uwagę w postepowaniu rekrutacyjnym </w:t>
            </w:r>
          </w:p>
        </w:tc>
        <w:tc>
          <w:tcPr>
            <w:tcW w:w="2409" w:type="dxa"/>
          </w:tcPr>
          <w:p w14:paraId="2EEB88BA" w14:textId="77777777" w:rsidR="006B274F" w:rsidRDefault="006B274F" w:rsidP="000C6C83">
            <w:pPr>
              <w:rPr>
                <w:rFonts w:ascii="Times New Roman" w:hAnsi="Times New Roman" w:cs="Times New Roman"/>
              </w:rPr>
            </w:pPr>
          </w:p>
          <w:p w14:paraId="1CE91DAA" w14:textId="2A71ED38" w:rsidR="001D7B55" w:rsidRPr="00742757" w:rsidRDefault="004E2CD6" w:rsidP="000C6C83">
            <w:pPr>
              <w:rPr>
                <w:rFonts w:ascii="Times New Roman" w:hAnsi="Times New Roman" w:cs="Times New Roman"/>
              </w:rPr>
            </w:pPr>
            <w:r w:rsidRPr="00A3217C">
              <w:rPr>
                <w:rFonts w:ascii="Times New Roman" w:hAnsi="Times New Roman" w:cs="Times New Roman"/>
              </w:rPr>
              <w:t>01-1</w:t>
            </w:r>
            <w:r w:rsidR="00EE471C" w:rsidRPr="00A3217C">
              <w:rPr>
                <w:rFonts w:ascii="Times New Roman" w:hAnsi="Times New Roman" w:cs="Times New Roman"/>
              </w:rPr>
              <w:t>7</w:t>
            </w:r>
            <w:r w:rsidRPr="00A3217C">
              <w:rPr>
                <w:rFonts w:ascii="Times New Roman" w:hAnsi="Times New Roman" w:cs="Times New Roman"/>
              </w:rPr>
              <w:t xml:space="preserve"> marca </w:t>
            </w:r>
            <w:r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803993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7" w:type="dxa"/>
          </w:tcPr>
          <w:p w14:paraId="3623D149" w14:textId="77777777" w:rsidR="006B274F" w:rsidRDefault="006B274F" w:rsidP="000C6C83">
            <w:pPr>
              <w:rPr>
                <w:rFonts w:ascii="Times New Roman" w:hAnsi="Times New Roman" w:cs="Times New Roman"/>
              </w:rPr>
            </w:pPr>
          </w:p>
          <w:p w14:paraId="17209EC9" w14:textId="56247487" w:rsidR="006B274F" w:rsidRDefault="0097358C" w:rsidP="006B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4 -11 maja</w:t>
            </w:r>
            <w:r w:rsidR="004E2CD6">
              <w:rPr>
                <w:rFonts w:ascii="Times New Roman" w:hAnsi="Times New Roman" w:cs="Times New Roman"/>
              </w:rPr>
              <w:t xml:space="preserve">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7F11C6">
              <w:rPr>
                <w:rFonts w:ascii="Times New Roman" w:hAnsi="Times New Roman" w:cs="Times New Roman"/>
              </w:rPr>
              <w:t xml:space="preserve"> </w:t>
            </w:r>
            <w:r w:rsidR="006B274F">
              <w:rPr>
                <w:rFonts w:ascii="Times New Roman" w:hAnsi="Times New Roman" w:cs="Times New Roman"/>
              </w:rPr>
              <w:t>r.</w:t>
            </w:r>
          </w:p>
          <w:p w14:paraId="59784083" w14:textId="77777777" w:rsidR="006B274F" w:rsidRDefault="006B274F" w:rsidP="006B274F">
            <w:pPr>
              <w:rPr>
                <w:rFonts w:ascii="Times New Roman" w:hAnsi="Times New Roman" w:cs="Times New Roman"/>
              </w:rPr>
            </w:pPr>
          </w:p>
          <w:p w14:paraId="754FC3F8" w14:textId="77777777" w:rsidR="001D7B55" w:rsidRPr="006B274F" w:rsidRDefault="001D7B55" w:rsidP="006B274F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1D7B55" w:rsidRPr="00742757" w14:paraId="4FF0C98E" w14:textId="77777777" w:rsidTr="002031FB">
        <w:trPr>
          <w:trHeight w:val="912"/>
        </w:trPr>
        <w:tc>
          <w:tcPr>
            <w:tcW w:w="426" w:type="dxa"/>
          </w:tcPr>
          <w:p w14:paraId="673C13C6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08" w:type="dxa"/>
          </w:tcPr>
          <w:p w14:paraId="06CF8BDE" w14:textId="0758597A" w:rsidR="001D7B55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Podanie do publicznej wiadomości listy kandydatów zakwalifikowanych i niezakwalifikowanych</w:t>
            </w:r>
            <w:r w:rsidR="004B7FF7">
              <w:rPr>
                <w:rFonts w:ascii="Times New Roman" w:hAnsi="Times New Roman" w:cs="Times New Roman"/>
              </w:rPr>
              <w:t xml:space="preserve"> do przyjęcia</w:t>
            </w:r>
          </w:p>
          <w:p w14:paraId="63357D91" w14:textId="77777777" w:rsidR="002031FB" w:rsidRPr="00742757" w:rsidRDefault="002031FB" w:rsidP="000C6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1F0D2D" w14:textId="27945991" w:rsidR="001D7B55" w:rsidRDefault="004E2CD6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217C">
              <w:rPr>
                <w:rFonts w:ascii="Times New Roman" w:hAnsi="Times New Roman" w:cs="Times New Roman"/>
              </w:rPr>
              <w:t>4</w:t>
            </w:r>
            <w:r w:rsidR="00BA298E">
              <w:rPr>
                <w:rFonts w:ascii="Times New Roman" w:hAnsi="Times New Roman" w:cs="Times New Roman"/>
              </w:rPr>
              <w:t xml:space="preserve"> marca 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  <w:p w14:paraId="40494799" w14:textId="77777777" w:rsidR="009A14F5" w:rsidRPr="00742757" w:rsidRDefault="009A14F5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</w:tc>
        <w:tc>
          <w:tcPr>
            <w:tcW w:w="2307" w:type="dxa"/>
          </w:tcPr>
          <w:p w14:paraId="564C80A9" w14:textId="5222405E" w:rsidR="001D7B55" w:rsidRPr="00742757" w:rsidRDefault="00A3217C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97358C">
              <w:rPr>
                <w:rFonts w:ascii="Times New Roman" w:hAnsi="Times New Roman" w:cs="Times New Roman"/>
              </w:rPr>
              <w:t>maja</w:t>
            </w:r>
            <w:r w:rsidR="006B274F">
              <w:rPr>
                <w:rFonts w:ascii="Times New Roman" w:hAnsi="Times New Roman" w:cs="Times New Roman"/>
              </w:rPr>
              <w:t xml:space="preserve"> </w:t>
            </w:r>
            <w:r w:rsidR="004E2CD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803993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</w:tr>
      <w:tr w:rsidR="001D7B55" w:rsidRPr="00742757" w14:paraId="002B3031" w14:textId="77777777" w:rsidTr="002031FB">
        <w:tc>
          <w:tcPr>
            <w:tcW w:w="426" w:type="dxa"/>
          </w:tcPr>
          <w:p w14:paraId="63713795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08" w:type="dxa"/>
          </w:tcPr>
          <w:p w14:paraId="096E37A8" w14:textId="25CE7004" w:rsidR="001D7B55" w:rsidRPr="00EE471C" w:rsidRDefault="001D7B55" w:rsidP="004B7FF7">
            <w:pPr>
              <w:rPr>
                <w:rFonts w:ascii="Times New Roman" w:hAnsi="Times New Roman" w:cs="Times New Roman"/>
              </w:rPr>
            </w:pPr>
            <w:r w:rsidRPr="00EE471C">
              <w:rPr>
                <w:rFonts w:ascii="Times New Roman" w:hAnsi="Times New Roman" w:cs="Times New Roman"/>
              </w:rPr>
              <w:t xml:space="preserve">Pisemne potwierdzenie woli zapisu dziecka do </w:t>
            </w:r>
            <w:r w:rsidR="004B7FF7">
              <w:rPr>
                <w:rFonts w:ascii="Times New Roman" w:hAnsi="Times New Roman" w:cs="Times New Roman"/>
              </w:rPr>
              <w:t xml:space="preserve">placówki wychowania przedszkolnego </w:t>
            </w:r>
          </w:p>
        </w:tc>
        <w:tc>
          <w:tcPr>
            <w:tcW w:w="2409" w:type="dxa"/>
          </w:tcPr>
          <w:p w14:paraId="6459EA6A" w14:textId="6E10CAB6" w:rsidR="001D7B55" w:rsidRPr="00EE471C" w:rsidRDefault="00B61336" w:rsidP="000C6C83">
            <w:pPr>
              <w:rPr>
                <w:rFonts w:ascii="Times New Roman" w:hAnsi="Times New Roman" w:cs="Times New Roman"/>
              </w:rPr>
            </w:pPr>
            <w:r w:rsidRPr="00EE471C">
              <w:rPr>
                <w:rFonts w:ascii="Times New Roman" w:hAnsi="Times New Roman" w:cs="Times New Roman"/>
              </w:rPr>
              <w:t>2</w:t>
            </w:r>
            <w:r w:rsidR="00A3217C">
              <w:rPr>
                <w:rFonts w:ascii="Times New Roman" w:hAnsi="Times New Roman" w:cs="Times New Roman"/>
              </w:rPr>
              <w:t>4</w:t>
            </w:r>
            <w:r w:rsidRPr="00EE471C">
              <w:rPr>
                <w:rFonts w:ascii="Times New Roman" w:hAnsi="Times New Roman" w:cs="Times New Roman"/>
              </w:rPr>
              <w:t xml:space="preserve"> marca- 29 marca </w:t>
            </w:r>
            <w:r w:rsidR="009A14F5" w:rsidRPr="00EE471C">
              <w:rPr>
                <w:rFonts w:ascii="Times New Roman" w:hAnsi="Times New Roman" w:cs="Times New Roman"/>
              </w:rPr>
              <w:t xml:space="preserve"> </w:t>
            </w:r>
            <w:r w:rsidR="001D7B55" w:rsidRPr="00EE471C">
              <w:rPr>
                <w:rFonts w:ascii="Times New Roman" w:hAnsi="Times New Roman" w:cs="Times New Roman"/>
              </w:rPr>
              <w:t xml:space="preserve"> </w:t>
            </w:r>
            <w:r w:rsidR="004E2CD6" w:rsidRPr="00EE471C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 w:rsidRPr="00EE471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307" w:type="dxa"/>
          </w:tcPr>
          <w:p w14:paraId="6882E229" w14:textId="7B4A1C19" w:rsidR="001D7B55" w:rsidRPr="00EE471C" w:rsidRDefault="004E2CD6" w:rsidP="000C6C83">
            <w:pPr>
              <w:rPr>
                <w:rFonts w:ascii="Times New Roman" w:hAnsi="Times New Roman" w:cs="Times New Roman"/>
              </w:rPr>
            </w:pPr>
            <w:r w:rsidRPr="00EE471C">
              <w:rPr>
                <w:rFonts w:ascii="Times New Roman" w:hAnsi="Times New Roman" w:cs="Times New Roman"/>
              </w:rPr>
              <w:t>2</w:t>
            </w:r>
            <w:r w:rsidR="00A3217C">
              <w:rPr>
                <w:rFonts w:ascii="Times New Roman" w:hAnsi="Times New Roman" w:cs="Times New Roman"/>
              </w:rPr>
              <w:t>2</w:t>
            </w:r>
            <w:r w:rsidRPr="00EE471C">
              <w:rPr>
                <w:rFonts w:ascii="Times New Roman" w:hAnsi="Times New Roman" w:cs="Times New Roman"/>
              </w:rPr>
              <w:t>-26</w:t>
            </w:r>
            <w:r w:rsidR="0097358C" w:rsidRPr="00EE471C">
              <w:rPr>
                <w:rFonts w:ascii="Times New Roman" w:hAnsi="Times New Roman" w:cs="Times New Roman"/>
              </w:rPr>
              <w:t xml:space="preserve"> maja</w:t>
            </w:r>
            <w:r w:rsidRPr="00EE471C">
              <w:rPr>
                <w:rFonts w:ascii="Times New Roman" w:hAnsi="Times New Roman" w:cs="Times New Roman"/>
              </w:rPr>
              <w:t xml:space="preserve"> 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 w:rsidRPr="00EE471C">
              <w:rPr>
                <w:rFonts w:ascii="Times New Roman" w:hAnsi="Times New Roman" w:cs="Times New Roman"/>
              </w:rPr>
              <w:t xml:space="preserve"> </w:t>
            </w:r>
            <w:r w:rsidR="001D7B55" w:rsidRPr="00EE471C">
              <w:rPr>
                <w:rFonts w:ascii="Times New Roman" w:hAnsi="Times New Roman" w:cs="Times New Roman"/>
              </w:rPr>
              <w:t>r.</w:t>
            </w:r>
          </w:p>
        </w:tc>
      </w:tr>
      <w:tr w:rsidR="001D7B55" w:rsidRPr="00742757" w14:paraId="557A4145" w14:textId="77777777" w:rsidTr="002031FB">
        <w:tc>
          <w:tcPr>
            <w:tcW w:w="426" w:type="dxa"/>
          </w:tcPr>
          <w:p w14:paraId="13E46D7E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08" w:type="dxa"/>
          </w:tcPr>
          <w:p w14:paraId="3D493C43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Podanie do publicznej wiadomości listy kandydatów przyjętych i kandydatów nieprzyjętych</w:t>
            </w:r>
          </w:p>
        </w:tc>
        <w:tc>
          <w:tcPr>
            <w:tcW w:w="2409" w:type="dxa"/>
          </w:tcPr>
          <w:p w14:paraId="3D99B51B" w14:textId="4D2E66CB" w:rsidR="001D7B55" w:rsidRPr="00742757" w:rsidRDefault="004B7FF7" w:rsidP="009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B61336">
              <w:rPr>
                <w:rFonts w:ascii="Times New Roman" w:hAnsi="Times New Roman" w:cs="Times New Roman"/>
              </w:rPr>
              <w:t>31 marca</w:t>
            </w:r>
            <w:r w:rsidR="009A14F5">
              <w:rPr>
                <w:rFonts w:ascii="Times New Roman" w:hAnsi="Times New Roman" w:cs="Times New Roman"/>
              </w:rPr>
              <w:t xml:space="preserve"> </w:t>
            </w:r>
            <w:r w:rsidR="004E2CD6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7" w:type="dxa"/>
          </w:tcPr>
          <w:p w14:paraId="4CC5A5E6" w14:textId="2C029E5F" w:rsidR="001D7B55" w:rsidRPr="00742757" w:rsidRDefault="004B7FF7" w:rsidP="006B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4E2CD6">
              <w:rPr>
                <w:rFonts w:ascii="Times New Roman" w:hAnsi="Times New Roman" w:cs="Times New Roman"/>
              </w:rPr>
              <w:t>30</w:t>
            </w:r>
            <w:r w:rsidR="0097358C">
              <w:rPr>
                <w:rFonts w:ascii="Times New Roman" w:hAnsi="Times New Roman" w:cs="Times New Roman"/>
              </w:rPr>
              <w:t xml:space="preserve"> maja </w:t>
            </w:r>
            <w:r w:rsidR="006B274F">
              <w:rPr>
                <w:rFonts w:ascii="Times New Roman" w:hAnsi="Times New Roman" w:cs="Times New Roman"/>
              </w:rPr>
              <w:t xml:space="preserve"> </w:t>
            </w:r>
            <w:r w:rsidR="004E2CD6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</w:tr>
      <w:tr w:rsidR="001D7B55" w:rsidRPr="00742757" w14:paraId="1109A8D9" w14:textId="77777777" w:rsidTr="002031FB">
        <w:tc>
          <w:tcPr>
            <w:tcW w:w="426" w:type="dxa"/>
          </w:tcPr>
          <w:p w14:paraId="4E26D04D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08" w:type="dxa"/>
          </w:tcPr>
          <w:p w14:paraId="42120AD1" w14:textId="77777777" w:rsidR="001D7B55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Składanie wniosków o sporządzenie uzasadnienia odmowy przyjęcia dziecka</w:t>
            </w:r>
          </w:p>
          <w:p w14:paraId="4935BC88" w14:textId="77777777" w:rsidR="003C506B" w:rsidRDefault="003C506B" w:rsidP="000C6C83">
            <w:pPr>
              <w:rPr>
                <w:rFonts w:ascii="Times New Roman" w:hAnsi="Times New Roman" w:cs="Times New Roman"/>
              </w:rPr>
            </w:pPr>
          </w:p>
          <w:p w14:paraId="2D8E879F" w14:textId="77777777" w:rsidR="00385A9A" w:rsidRPr="00742757" w:rsidRDefault="00385A9A" w:rsidP="000C6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F5ACE9" w14:textId="082A5862" w:rsidR="001D7B55" w:rsidRPr="00742757" w:rsidRDefault="004B7FF7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B61336">
              <w:rPr>
                <w:rFonts w:ascii="Times New Roman" w:hAnsi="Times New Roman" w:cs="Times New Roman"/>
              </w:rPr>
              <w:t>7</w:t>
            </w:r>
            <w:r w:rsidR="009A14F5">
              <w:rPr>
                <w:rFonts w:ascii="Times New Roman" w:hAnsi="Times New Roman" w:cs="Times New Roman"/>
              </w:rPr>
              <w:t xml:space="preserve"> kwietnia </w:t>
            </w:r>
            <w:r w:rsidR="004E2CD6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7" w:type="dxa"/>
          </w:tcPr>
          <w:p w14:paraId="1EF751CB" w14:textId="3F951567" w:rsidR="001D7B55" w:rsidRPr="00742757" w:rsidRDefault="004B7FF7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4E2CD6">
              <w:rPr>
                <w:rFonts w:ascii="Times New Roman" w:hAnsi="Times New Roman" w:cs="Times New Roman"/>
              </w:rPr>
              <w:t>6</w:t>
            </w:r>
            <w:r w:rsidR="0097358C">
              <w:rPr>
                <w:rFonts w:ascii="Times New Roman" w:hAnsi="Times New Roman" w:cs="Times New Roman"/>
              </w:rPr>
              <w:t xml:space="preserve"> czerwca  </w:t>
            </w:r>
            <w:r w:rsidR="004E2CD6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</w:tr>
      <w:tr w:rsidR="001D7B55" w:rsidRPr="00742757" w14:paraId="76827808" w14:textId="77777777" w:rsidTr="002031FB">
        <w:tc>
          <w:tcPr>
            <w:tcW w:w="426" w:type="dxa"/>
          </w:tcPr>
          <w:p w14:paraId="3A9F46FA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508" w:type="dxa"/>
          </w:tcPr>
          <w:p w14:paraId="0B72BCDD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Przygotowanie i wydanie przez przewodniczącego komisji rekrutacyjnej uzasadnienia odmowy przyjęcia dziecka</w:t>
            </w:r>
          </w:p>
        </w:tc>
        <w:tc>
          <w:tcPr>
            <w:tcW w:w="2409" w:type="dxa"/>
          </w:tcPr>
          <w:p w14:paraId="4BC42E2B" w14:textId="15FD1BC8" w:rsidR="001D7B55" w:rsidRPr="00742757" w:rsidRDefault="004B7FF7" w:rsidP="009A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4E2CD6">
              <w:rPr>
                <w:rFonts w:ascii="Times New Roman" w:hAnsi="Times New Roman" w:cs="Times New Roman"/>
              </w:rPr>
              <w:t>1</w:t>
            </w:r>
            <w:r w:rsidR="00A3217C">
              <w:rPr>
                <w:rFonts w:ascii="Times New Roman" w:hAnsi="Times New Roman" w:cs="Times New Roman"/>
              </w:rPr>
              <w:t>4</w:t>
            </w:r>
            <w:r w:rsidR="009A14F5">
              <w:rPr>
                <w:rFonts w:ascii="Times New Roman" w:hAnsi="Times New Roman" w:cs="Times New Roman"/>
              </w:rPr>
              <w:t xml:space="preserve"> kwietnia </w:t>
            </w:r>
            <w:r w:rsidR="004E2CD6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7" w:type="dxa"/>
          </w:tcPr>
          <w:p w14:paraId="402C1731" w14:textId="26D1FFAC" w:rsidR="001D7B55" w:rsidRPr="00742757" w:rsidRDefault="004B7FF7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97358C">
              <w:rPr>
                <w:rFonts w:ascii="Times New Roman" w:hAnsi="Times New Roman" w:cs="Times New Roman"/>
              </w:rPr>
              <w:t>15 czerwca</w:t>
            </w:r>
            <w:r w:rsidR="006B274F">
              <w:rPr>
                <w:rFonts w:ascii="Times New Roman" w:hAnsi="Times New Roman" w:cs="Times New Roman"/>
              </w:rPr>
              <w:t xml:space="preserve"> </w:t>
            </w:r>
            <w:r w:rsidR="004E2CD6">
              <w:rPr>
                <w:rFonts w:ascii="Times New Roman" w:hAnsi="Times New Roman" w:cs="Times New Roman"/>
              </w:rPr>
              <w:t xml:space="preserve">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803993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</w:tr>
      <w:tr w:rsidR="001D7B55" w:rsidRPr="00742757" w14:paraId="6508F70C" w14:textId="77777777" w:rsidTr="002031FB">
        <w:tc>
          <w:tcPr>
            <w:tcW w:w="426" w:type="dxa"/>
          </w:tcPr>
          <w:p w14:paraId="0643C4D2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08" w:type="dxa"/>
          </w:tcPr>
          <w:p w14:paraId="70E24DC8" w14:textId="178F6453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 xml:space="preserve">Złożenie do dyrektora odwołania </w:t>
            </w:r>
            <w:r w:rsidR="004B7FF7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42757">
              <w:rPr>
                <w:rFonts w:ascii="Times New Roman" w:hAnsi="Times New Roman" w:cs="Times New Roman"/>
              </w:rPr>
              <w:t>od rozstrzygnięcia komisji rekrutacyjnej</w:t>
            </w:r>
            <w:r w:rsidR="004B7FF7">
              <w:rPr>
                <w:rFonts w:ascii="Times New Roman" w:hAnsi="Times New Roman" w:cs="Times New Roman"/>
              </w:rPr>
              <w:t>,</w:t>
            </w:r>
            <w:r w:rsidRPr="00742757">
              <w:rPr>
                <w:rFonts w:ascii="Times New Roman" w:hAnsi="Times New Roman" w:cs="Times New Roman"/>
              </w:rPr>
              <w:t xml:space="preserve"> wyrażonego w pisemnym uzasadnieniu odmowy przyjęcia</w:t>
            </w:r>
          </w:p>
        </w:tc>
        <w:tc>
          <w:tcPr>
            <w:tcW w:w="2409" w:type="dxa"/>
          </w:tcPr>
          <w:p w14:paraId="34CED2EA" w14:textId="33855201" w:rsidR="001D7B55" w:rsidRDefault="004B7FF7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4E2CD6">
              <w:rPr>
                <w:rFonts w:ascii="Times New Roman" w:hAnsi="Times New Roman" w:cs="Times New Roman"/>
              </w:rPr>
              <w:t>2</w:t>
            </w:r>
            <w:r w:rsidR="00A3217C">
              <w:rPr>
                <w:rFonts w:ascii="Times New Roman" w:hAnsi="Times New Roman" w:cs="Times New Roman"/>
              </w:rPr>
              <w:t>4</w:t>
            </w:r>
            <w:r w:rsidR="006B274F">
              <w:rPr>
                <w:rFonts w:ascii="Times New Roman" w:hAnsi="Times New Roman" w:cs="Times New Roman"/>
              </w:rPr>
              <w:t xml:space="preserve"> </w:t>
            </w:r>
            <w:r w:rsidR="009A14F5">
              <w:rPr>
                <w:rFonts w:ascii="Times New Roman" w:hAnsi="Times New Roman" w:cs="Times New Roman"/>
              </w:rPr>
              <w:t xml:space="preserve">kwietnia </w:t>
            </w:r>
            <w:r w:rsidR="004E2CD6">
              <w:rPr>
                <w:rFonts w:ascii="Times New Roman" w:hAnsi="Times New Roman" w:cs="Times New Roman"/>
              </w:rPr>
              <w:t xml:space="preserve">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  <w:p w14:paraId="7D7E2C27" w14:textId="77777777" w:rsidR="00742757" w:rsidRDefault="00742757" w:rsidP="000C6C83">
            <w:pPr>
              <w:rPr>
                <w:rFonts w:ascii="Times New Roman" w:hAnsi="Times New Roman" w:cs="Times New Roman"/>
              </w:rPr>
            </w:pPr>
          </w:p>
          <w:p w14:paraId="6C70C981" w14:textId="77777777" w:rsidR="00742757" w:rsidRDefault="00742757" w:rsidP="000C6C83">
            <w:pPr>
              <w:rPr>
                <w:rFonts w:ascii="Times New Roman" w:hAnsi="Times New Roman" w:cs="Times New Roman"/>
              </w:rPr>
            </w:pPr>
          </w:p>
          <w:p w14:paraId="3DEF4516" w14:textId="77777777" w:rsidR="00742757" w:rsidRDefault="00742757" w:rsidP="000C6C83">
            <w:pPr>
              <w:rPr>
                <w:rFonts w:ascii="Times New Roman" w:hAnsi="Times New Roman" w:cs="Times New Roman"/>
              </w:rPr>
            </w:pPr>
          </w:p>
          <w:p w14:paraId="1F3A3423" w14:textId="77777777" w:rsidR="00742757" w:rsidRPr="00742757" w:rsidRDefault="00742757" w:rsidP="000C6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16EEDFB6" w14:textId="63AEBA33" w:rsidR="001D7B55" w:rsidRPr="00742757" w:rsidRDefault="004B7FF7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97358C">
              <w:rPr>
                <w:rFonts w:ascii="Times New Roman" w:hAnsi="Times New Roman" w:cs="Times New Roman"/>
              </w:rPr>
              <w:t>22 czerwca</w:t>
            </w:r>
            <w:r w:rsidR="004E2CD6">
              <w:rPr>
                <w:rFonts w:ascii="Times New Roman" w:hAnsi="Times New Roman" w:cs="Times New Roman"/>
              </w:rPr>
              <w:t xml:space="preserve">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1D7B55" w:rsidRPr="00742757">
              <w:rPr>
                <w:rFonts w:ascii="Times New Roman" w:hAnsi="Times New Roman" w:cs="Times New Roman"/>
              </w:rPr>
              <w:t>r.</w:t>
            </w:r>
          </w:p>
        </w:tc>
      </w:tr>
      <w:tr w:rsidR="001D7B55" w:rsidRPr="00742757" w14:paraId="59EE16A5" w14:textId="77777777" w:rsidTr="002031FB">
        <w:tc>
          <w:tcPr>
            <w:tcW w:w="426" w:type="dxa"/>
          </w:tcPr>
          <w:p w14:paraId="23FA6E76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08" w:type="dxa"/>
          </w:tcPr>
          <w:p w14:paraId="596C7C4F" w14:textId="687A175D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 xml:space="preserve">Rozstrzygnięcie przez dyrektora odwołania </w:t>
            </w:r>
            <w:r w:rsidR="004B7FF7">
              <w:rPr>
                <w:rFonts w:ascii="Times New Roman" w:hAnsi="Times New Roman" w:cs="Times New Roman"/>
              </w:rPr>
              <w:t xml:space="preserve">             </w:t>
            </w:r>
            <w:r w:rsidRPr="00742757">
              <w:rPr>
                <w:rFonts w:ascii="Times New Roman" w:hAnsi="Times New Roman" w:cs="Times New Roman"/>
              </w:rPr>
              <w:t>od rozstrzygnięcia komisji rekrutacyjnej</w:t>
            </w:r>
            <w:r w:rsidR="004B7FF7">
              <w:rPr>
                <w:rFonts w:ascii="Times New Roman" w:hAnsi="Times New Roman" w:cs="Times New Roman"/>
              </w:rPr>
              <w:t>,</w:t>
            </w:r>
            <w:r w:rsidRPr="00742757">
              <w:rPr>
                <w:rFonts w:ascii="Times New Roman" w:hAnsi="Times New Roman" w:cs="Times New Roman"/>
              </w:rPr>
              <w:t xml:space="preserve"> wyrażonego w pisemnym uzasadnieniu odmowy przyjęcia</w:t>
            </w:r>
          </w:p>
        </w:tc>
        <w:tc>
          <w:tcPr>
            <w:tcW w:w="2409" w:type="dxa"/>
          </w:tcPr>
          <w:p w14:paraId="31E9BB91" w14:textId="57CB0E7D" w:rsidR="001D7B55" w:rsidRPr="00742757" w:rsidRDefault="004B7FF7" w:rsidP="006B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4E2CD6">
              <w:rPr>
                <w:rFonts w:ascii="Times New Roman" w:hAnsi="Times New Roman" w:cs="Times New Roman"/>
              </w:rPr>
              <w:t>2</w:t>
            </w:r>
            <w:r w:rsidR="00A3217C">
              <w:rPr>
                <w:rFonts w:ascii="Times New Roman" w:hAnsi="Times New Roman" w:cs="Times New Roman"/>
              </w:rPr>
              <w:t>8</w:t>
            </w:r>
            <w:r w:rsidR="00B61336">
              <w:rPr>
                <w:rFonts w:ascii="Times New Roman" w:hAnsi="Times New Roman" w:cs="Times New Roman"/>
              </w:rPr>
              <w:t xml:space="preserve"> kwietnia</w:t>
            </w:r>
            <w:r w:rsidR="006B274F">
              <w:rPr>
                <w:rFonts w:ascii="Times New Roman" w:hAnsi="Times New Roman" w:cs="Times New Roman"/>
              </w:rPr>
              <w:t xml:space="preserve"> </w:t>
            </w:r>
            <w:r w:rsidR="007F18A2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C6495E" w:rsidRPr="0074275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7" w:type="dxa"/>
          </w:tcPr>
          <w:p w14:paraId="6ECD6D7C" w14:textId="307E1FF7" w:rsidR="001D7B55" w:rsidRPr="00742757" w:rsidRDefault="004B7FF7" w:rsidP="006B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97358C">
              <w:rPr>
                <w:rFonts w:ascii="Times New Roman" w:hAnsi="Times New Roman" w:cs="Times New Roman"/>
              </w:rPr>
              <w:t xml:space="preserve">29 czerwca </w:t>
            </w:r>
            <w:r w:rsidR="007F18A2">
              <w:rPr>
                <w:rFonts w:ascii="Times New Roman" w:hAnsi="Times New Roman" w:cs="Times New Roman"/>
              </w:rPr>
              <w:t>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C6495E" w:rsidRPr="00742757">
              <w:rPr>
                <w:rFonts w:ascii="Times New Roman" w:hAnsi="Times New Roman" w:cs="Times New Roman"/>
              </w:rPr>
              <w:t>r.</w:t>
            </w:r>
          </w:p>
        </w:tc>
      </w:tr>
      <w:tr w:rsidR="001D7B55" w:rsidRPr="00742757" w14:paraId="227F72BA" w14:textId="77777777" w:rsidTr="002031FB">
        <w:tc>
          <w:tcPr>
            <w:tcW w:w="426" w:type="dxa"/>
          </w:tcPr>
          <w:p w14:paraId="1DE7A7A9" w14:textId="77777777" w:rsidR="001D7B55" w:rsidRPr="00742757" w:rsidRDefault="001D7B55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08" w:type="dxa"/>
          </w:tcPr>
          <w:p w14:paraId="5B17D190" w14:textId="77777777" w:rsidR="001D7B55" w:rsidRPr="00742757" w:rsidRDefault="00C6495E" w:rsidP="000C6C83">
            <w:pPr>
              <w:rPr>
                <w:rFonts w:ascii="Times New Roman" w:hAnsi="Times New Roman" w:cs="Times New Roman"/>
              </w:rPr>
            </w:pPr>
            <w:r w:rsidRPr="00742757">
              <w:rPr>
                <w:rFonts w:ascii="Times New Roman" w:hAnsi="Times New Roman" w:cs="Times New Roman"/>
              </w:rPr>
              <w:t>Opublikowanie wykazu wolnych miejsc</w:t>
            </w:r>
          </w:p>
        </w:tc>
        <w:tc>
          <w:tcPr>
            <w:tcW w:w="2409" w:type="dxa"/>
          </w:tcPr>
          <w:p w14:paraId="3BCF72FB" w14:textId="566E748D" w:rsidR="001D7B55" w:rsidRPr="00742757" w:rsidRDefault="007F18A2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maja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2A1D2F">
              <w:rPr>
                <w:rFonts w:ascii="Times New Roman" w:hAnsi="Times New Roman" w:cs="Times New Roman"/>
              </w:rPr>
              <w:t xml:space="preserve"> </w:t>
            </w:r>
            <w:r w:rsidR="00C6495E" w:rsidRPr="0074275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7" w:type="dxa"/>
          </w:tcPr>
          <w:p w14:paraId="207ACFB7" w14:textId="40C15A90" w:rsidR="001D7B55" w:rsidRPr="00742757" w:rsidRDefault="004B7FF7" w:rsidP="000C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7F18A2">
              <w:rPr>
                <w:rFonts w:ascii="Times New Roman" w:hAnsi="Times New Roman" w:cs="Times New Roman"/>
              </w:rPr>
              <w:t>30 czerwca 202</w:t>
            </w:r>
            <w:r w:rsidR="00A3217C">
              <w:rPr>
                <w:rFonts w:ascii="Times New Roman" w:hAnsi="Times New Roman" w:cs="Times New Roman"/>
              </w:rPr>
              <w:t>3</w:t>
            </w:r>
            <w:r w:rsidR="0097358C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14:paraId="0E611BD8" w14:textId="77777777" w:rsidR="001D7B55" w:rsidRPr="00742757" w:rsidRDefault="001D7B55" w:rsidP="000C6C83">
      <w:pPr>
        <w:rPr>
          <w:rFonts w:ascii="Times New Roman" w:hAnsi="Times New Roman" w:cs="Times New Roman"/>
        </w:rPr>
      </w:pPr>
    </w:p>
    <w:p w14:paraId="3E75F1E1" w14:textId="77777777" w:rsidR="00C6495E" w:rsidRPr="00742757" w:rsidRDefault="00C6495E" w:rsidP="000C6C83">
      <w:p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7. Kryteria rekrutacji w pierwszym etapie rekrutacyjnym (ustawowe):</w:t>
      </w:r>
    </w:p>
    <w:p w14:paraId="4DCD185C" w14:textId="77777777" w:rsidR="00C6495E" w:rsidRPr="00742757" w:rsidRDefault="00C6495E" w:rsidP="00C649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wielodzietność rodziny kandydata,</w:t>
      </w:r>
    </w:p>
    <w:p w14:paraId="502C502C" w14:textId="77777777" w:rsidR="00C6495E" w:rsidRPr="00742757" w:rsidRDefault="00C6495E" w:rsidP="00C649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niepełnosprawność kandydata,</w:t>
      </w:r>
    </w:p>
    <w:p w14:paraId="4F0C7E27" w14:textId="77777777" w:rsidR="00C6495E" w:rsidRPr="00742757" w:rsidRDefault="00C6495E" w:rsidP="00C649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niepełnosprawność jednego z rodziców kandydata,</w:t>
      </w:r>
    </w:p>
    <w:p w14:paraId="2D5073AA" w14:textId="77777777" w:rsidR="00C6495E" w:rsidRPr="00742757" w:rsidRDefault="00C6495E" w:rsidP="00C649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niepełnosprawność obojga rodziców kandydata,</w:t>
      </w:r>
    </w:p>
    <w:p w14:paraId="0271FDE7" w14:textId="77777777" w:rsidR="00C6495E" w:rsidRPr="00742757" w:rsidRDefault="00C6495E" w:rsidP="00C649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niepełnosprawność rodzeństwa kandydata,</w:t>
      </w:r>
    </w:p>
    <w:p w14:paraId="6A2642C9" w14:textId="77777777" w:rsidR="00C6495E" w:rsidRPr="00742757" w:rsidRDefault="00C6495E" w:rsidP="00C649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samotne wychowywanie kandydata w rodzinie,</w:t>
      </w:r>
    </w:p>
    <w:p w14:paraId="58DCF7E1" w14:textId="77777777" w:rsidR="00C6495E" w:rsidRPr="00742757" w:rsidRDefault="00C6495E" w:rsidP="00C649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objęcie kandydata pieczą zastępczą.</w:t>
      </w:r>
    </w:p>
    <w:p w14:paraId="301E61EF" w14:textId="54BC2792" w:rsidR="00C6495E" w:rsidRPr="00742757" w:rsidRDefault="00C6495E" w:rsidP="00C6495E">
      <w:p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Powyższe kryteria mają jednakową wartość 1 punkt</w:t>
      </w:r>
      <w:r w:rsidR="004B7FF7">
        <w:rPr>
          <w:rFonts w:ascii="Times New Roman" w:hAnsi="Times New Roman" w:cs="Times New Roman"/>
        </w:rPr>
        <w:t>u</w:t>
      </w:r>
      <w:r w:rsidRPr="00742757">
        <w:rPr>
          <w:rFonts w:ascii="Times New Roman" w:hAnsi="Times New Roman" w:cs="Times New Roman"/>
        </w:rPr>
        <w:t>.</w:t>
      </w:r>
    </w:p>
    <w:p w14:paraId="189FD695" w14:textId="77777777" w:rsidR="00C6495E" w:rsidRPr="00742757" w:rsidRDefault="00C6495E" w:rsidP="00C6495E">
      <w:p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8. Kryteria rekrutacji w drugim etapie rekrutacyjnym (samorządowe</w:t>
      </w:r>
      <w:r w:rsidR="00385A9A">
        <w:rPr>
          <w:rFonts w:ascii="Times New Roman" w:hAnsi="Times New Roman" w:cs="Times New Roman"/>
        </w:rPr>
        <w:t>):</w:t>
      </w:r>
      <w:r w:rsidRPr="00742757">
        <w:rPr>
          <w:rFonts w:ascii="Times New Roman" w:hAnsi="Times New Roman" w:cs="Times New Roman"/>
        </w:rPr>
        <w:t xml:space="preserve"> </w:t>
      </w:r>
    </w:p>
    <w:p w14:paraId="46F7D3EA" w14:textId="77777777" w:rsidR="00C6495E" w:rsidRPr="00742757" w:rsidRDefault="00C6495E" w:rsidP="00C649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 xml:space="preserve">rodzice kandydata zatrudnieni w pełnym wymiarze czasu pracy lub uczący się/ studiujący </w:t>
      </w:r>
      <w:r w:rsidR="00742757">
        <w:rPr>
          <w:rFonts w:ascii="Times New Roman" w:hAnsi="Times New Roman" w:cs="Times New Roman"/>
        </w:rPr>
        <w:br/>
      </w:r>
      <w:r w:rsidRPr="00742757">
        <w:rPr>
          <w:rFonts w:ascii="Times New Roman" w:hAnsi="Times New Roman" w:cs="Times New Roman"/>
        </w:rPr>
        <w:t>w trybie dziennym – 3 punkty,</w:t>
      </w:r>
    </w:p>
    <w:p w14:paraId="2C89A448" w14:textId="77777777" w:rsidR="00C6495E" w:rsidRPr="00742757" w:rsidRDefault="00C6495E" w:rsidP="00C649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zgłoszenie dziecka na czas powyżej 5 godzin – 3 punkty,</w:t>
      </w:r>
    </w:p>
    <w:p w14:paraId="377023B1" w14:textId="77777777" w:rsidR="00C6495E" w:rsidRPr="00742757" w:rsidRDefault="00C6495E" w:rsidP="00C649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rodzeństwo kandydata</w:t>
      </w:r>
      <w:r w:rsidR="00FF7289">
        <w:rPr>
          <w:rFonts w:ascii="Times New Roman" w:hAnsi="Times New Roman" w:cs="Times New Roman"/>
        </w:rPr>
        <w:t xml:space="preserve"> uczęszcza do danej placówki – 3</w:t>
      </w:r>
      <w:r w:rsidRPr="00742757">
        <w:rPr>
          <w:rFonts w:ascii="Times New Roman" w:hAnsi="Times New Roman" w:cs="Times New Roman"/>
        </w:rPr>
        <w:t xml:space="preserve"> punkty,</w:t>
      </w:r>
    </w:p>
    <w:p w14:paraId="6416065B" w14:textId="77777777" w:rsidR="00C6495E" w:rsidRPr="00742757" w:rsidRDefault="003A092A" w:rsidP="00C649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kandydat mieszkający na terenie gminy – 3 punkty,</w:t>
      </w:r>
    </w:p>
    <w:p w14:paraId="3BFEAEB8" w14:textId="77777777" w:rsidR="003A092A" w:rsidRPr="00742757" w:rsidRDefault="003A092A" w:rsidP="00C649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 xml:space="preserve">lokalizacja placówki korzystna ze względu na miejsce pracy rodziców lub odległość </w:t>
      </w:r>
      <w:r w:rsidR="00742757">
        <w:rPr>
          <w:rFonts w:ascii="Times New Roman" w:hAnsi="Times New Roman" w:cs="Times New Roman"/>
        </w:rPr>
        <w:br/>
      </w:r>
      <w:r w:rsidRPr="00742757">
        <w:rPr>
          <w:rFonts w:ascii="Times New Roman" w:hAnsi="Times New Roman" w:cs="Times New Roman"/>
        </w:rPr>
        <w:t>od miejsca zamieszkania dziecka – 1 punkt.</w:t>
      </w:r>
    </w:p>
    <w:p w14:paraId="3481A4A2" w14:textId="269A89AC" w:rsidR="003A092A" w:rsidRPr="00742757" w:rsidRDefault="003A092A" w:rsidP="00742757">
      <w:pPr>
        <w:jc w:val="both"/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W przypadku uzyskania przez grupę kandydatów równorzędnych wyników na drugim etapie postępowania komisja rekrutacyjna</w:t>
      </w:r>
      <w:r w:rsidR="004B7FF7">
        <w:rPr>
          <w:rFonts w:ascii="Times New Roman" w:hAnsi="Times New Roman" w:cs="Times New Roman"/>
        </w:rPr>
        <w:t>,</w:t>
      </w:r>
      <w:r w:rsidRPr="00742757">
        <w:rPr>
          <w:rFonts w:ascii="Times New Roman" w:hAnsi="Times New Roman" w:cs="Times New Roman"/>
        </w:rPr>
        <w:t xml:space="preserve"> ustalając kolejność kwalifikacji</w:t>
      </w:r>
      <w:r w:rsidR="004B7FF7">
        <w:rPr>
          <w:rFonts w:ascii="Times New Roman" w:hAnsi="Times New Roman" w:cs="Times New Roman"/>
        </w:rPr>
        <w:t>,</w:t>
      </w:r>
      <w:r w:rsidRPr="00742757">
        <w:rPr>
          <w:rFonts w:ascii="Times New Roman" w:hAnsi="Times New Roman" w:cs="Times New Roman"/>
        </w:rPr>
        <w:t xml:space="preserve"> bierze pod uwagę miejsce placówki na liście preferencji kandydata (w porządku od najbardziej do najmniej preferowanej).</w:t>
      </w:r>
    </w:p>
    <w:p w14:paraId="6C95A1E2" w14:textId="77777777" w:rsidR="003A092A" w:rsidRPr="00742757" w:rsidRDefault="003A092A" w:rsidP="003A092A">
      <w:p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9. W postępowaniu uzupełniającym brane są pod uwagę kryteria z pkt 7 i 8 odpowiednio.</w:t>
      </w:r>
    </w:p>
    <w:p w14:paraId="43703C6F" w14:textId="77777777" w:rsidR="003C506B" w:rsidRPr="00742757" w:rsidRDefault="00742757" w:rsidP="003A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Wymagane dokumenty:</w:t>
      </w:r>
      <w:r>
        <w:rPr>
          <w:rFonts w:ascii="Times New Roman" w:hAnsi="Times New Roman" w:cs="Times New Roman"/>
        </w:rPr>
        <w:br/>
      </w:r>
      <w:r w:rsidR="003A092A" w:rsidRPr="00742757">
        <w:rPr>
          <w:rFonts w:ascii="Times New Roman" w:hAnsi="Times New Roman" w:cs="Times New Roman"/>
        </w:rPr>
        <w:t>1) wniosek o przyjęcie dziecka do oddziału przedszkolnego,</w:t>
      </w:r>
      <w:r w:rsidR="003A092A" w:rsidRPr="00742757">
        <w:rPr>
          <w:rFonts w:ascii="Times New Roman" w:hAnsi="Times New Roman" w:cs="Times New Roman"/>
        </w:rPr>
        <w:br/>
        <w:t>2) załączniki:</w:t>
      </w:r>
    </w:p>
    <w:p w14:paraId="43CB465D" w14:textId="4741A782" w:rsidR="003A092A" w:rsidRDefault="003A092A" w:rsidP="003A092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oświadczenie (zgodne z ustalonym wzorem) o wielodzietności rodziny kandydata</w:t>
      </w:r>
      <w:r w:rsidR="00A3217C">
        <w:rPr>
          <w:rFonts w:ascii="Times New Roman" w:hAnsi="Times New Roman" w:cs="Times New Roman"/>
        </w:rPr>
        <w:t xml:space="preserve"> ( zał. nr 1)</w:t>
      </w:r>
    </w:p>
    <w:p w14:paraId="3CC411D3" w14:textId="5162E0D9" w:rsidR="00A3217C" w:rsidRPr="00742757" w:rsidRDefault="00A3217C" w:rsidP="003A092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samotnych wychowywaniu dziecka ( zał nr 2) </w:t>
      </w:r>
    </w:p>
    <w:p w14:paraId="68574808" w14:textId="77777777" w:rsidR="003A092A" w:rsidRPr="00742757" w:rsidRDefault="003A092A" w:rsidP="003A092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orzeczenie o potrzebie kształcenia specjalnego wydane ze względu na niepełnosprawność kandydata, orzeczenie o niepełnosprawności lub o stopniu niepełnosprawności kandydata,</w:t>
      </w:r>
    </w:p>
    <w:p w14:paraId="77734A79" w14:textId="77777777" w:rsidR="003A092A" w:rsidRPr="00742757" w:rsidRDefault="003A092A" w:rsidP="003A092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lastRenderedPageBreak/>
        <w:t>orzeczenie o niepełnosprawności lub o stopniu niepełnosprawności jednego z rodziców kandydata,</w:t>
      </w:r>
    </w:p>
    <w:p w14:paraId="1CFCEF8E" w14:textId="77777777" w:rsidR="003A092A" w:rsidRPr="00742757" w:rsidRDefault="003A092A" w:rsidP="003A092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orzeczenie o niepełnosprawności lub o stopniu niepełnosprawności obojga rodziców kandydata,</w:t>
      </w:r>
    </w:p>
    <w:p w14:paraId="2E7EEE22" w14:textId="77777777" w:rsidR="003A092A" w:rsidRPr="00742757" w:rsidRDefault="003A092A" w:rsidP="003A092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orzeczenie o niepełnosprawności lub o stopniu niepełnosprawności rodzeństwa kandydata,</w:t>
      </w:r>
    </w:p>
    <w:p w14:paraId="56825622" w14:textId="77777777" w:rsidR="003A092A" w:rsidRPr="00742757" w:rsidRDefault="003A092A" w:rsidP="003A092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dokument potwierdzający prawomocny wyrok sądu rodzinnego orzekający rozwód lub separację lub akt zgonu oraz oświadczenie (zgodne z ustalonym wzorem) o samotnym wychowywaniu dziecka oraz niewychowywaniu żadnego dziecka wspólnie z jego rodzicem,</w:t>
      </w:r>
    </w:p>
    <w:p w14:paraId="612F30A3" w14:textId="3C05D695" w:rsidR="003A092A" w:rsidRDefault="003A092A" w:rsidP="003A092A">
      <w:pPr>
        <w:pStyle w:val="Akapitzlist"/>
        <w:numPr>
          <w:ilvl w:val="0"/>
          <w:numId w:val="4"/>
        </w:numPr>
        <w:rPr>
          <w:rStyle w:val="h2"/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 xml:space="preserve">dokument poświadczający objęcie dziecka pieczą zastępczą zgodnie z ustawą z dnia </w:t>
      </w:r>
      <w:r w:rsidR="00742757">
        <w:rPr>
          <w:rFonts w:ascii="Times New Roman" w:hAnsi="Times New Roman" w:cs="Times New Roman"/>
        </w:rPr>
        <w:br/>
      </w:r>
      <w:r w:rsidR="00742757" w:rsidRPr="00742757">
        <w:rPr>
          <w:rFonts w:ascii="Times New Roman" w:hAnsi="Times New Roman" w:cs="Times New Roman"/>
        </w:rPr>
        <w:t xml:space="preserve">9 czerwca 2011 roku </w:t>
      </w:r>
      <w:r w:rsidR="00742757" w:rsidRPr="00742757">
        <w:rPr>
          <w:rStyle w:val="h2"/>
          <w:rFonts w:ascii="Times New Roman" w:hAnsi="Times New Roman" w:cs="Times New Roman"/>
        </w:rPr>
        <w:t>o wspieraniu rodziny i systemie pieczy zastępczej,</w:t>
      </w:r>
    </w:p>
    <w:p w14:paraId="4705E812" w14:textId="142CD5AC" w:rsidR="00A3217C" w:rsidRPr="00A3217C" w:rsidRDefault="00A3217C" w:rsidP="00A3217C">
      <w:pPr>
        <w:pStyle w:val="Akapitzlist"/>
        <w:numPr>
          <w:ilvl w:val="0"/>
          <w:numId w:val="4"/>
        </w:numPr>
        <w:rPr>
          <w:rStyle w:val="h2"/>
          <w:rFonts w:ascii="Times New Roman" w:hAnsi="Times New Roman" w:cs="Times New Roman"/>
        </w:rPr>
      </w:pPr>
      <w:r w:rsidRPr="00742757">
        <w:rPr>
          <w:rStyle w:val="h2"/>
          <w:rFonts w:ascii="Times New Roman" w:hAnsi="Times New Roman" w:cs="Times New Roman"/>
        </w:rPr>
        <w:t>oświadczenie o uczęszczaniu rodzeństwa do danej placówki</w:t>
      </w:r>
      <w:r>
        <w:rPr>
          <w:rStyle w:val="h2"/>
          <w:rFonts w:ascii="Times New Roman" w:hAnsi="Times New Roman" w:cs="Times New Roman"/>
        </w:rPr>
        <w:t xml:space="preserve"> ( zał. Nr 3) </w:t>
      </w:r>
    </w:p>
    <w:p w14:paraId="6A69D8B2" w14:textId="6C6B0854" w:rsidR="00742757" w:rsidRDefault="00742757" w:rsidP="003A092A">
      <w:pPr>
        <w:pStyle w:val="Akapitzlist"/>
        <w:numPr>
          <w:ilvl w:val="0"/>
          <w:numId w:val="4"/>
        </w:numPr>
        <w:rPr>
          <w:rStyle w:val="h2"/>
          <w:rFonts w:ascii="Times New Roman" w:hAnsi="Times New Roman" w:cs="Times New Roman"/>
        </w:rPr>
      </w:pPr>
      <w:r w:rsidRPr="00742757">
        <w:rPr>
          <w:rStyle w:val="h2"/>
          <w:rFonts w:ascii="Times New Roman" w:hAnsi="Times New Roman" w:cs="Times New Roman"/>
        </w:rPr>
        <w:t>oświadczenie o zatrudnieniu w pełnym wymiarze czasu pracy lub o nauce w systemie dziennym obojga rodziców</w:t>
      </w:r>
      <w:r w:rsidR="00A3217C">
        <w:rPr>
          <w:rStyle w:val="h2"/>
          <w:rFonts w:ascii="Times New Roman" w:hAnsi="Times New Roman" w:cs="Times New Roman"/>
        </w:rPr>
        <w:t xml:space="preserve"> ( zał. Nr 4) </w:t>
      </w:r>
    </w:p>
    <w:p w14:paraId="612B7A5F" w14:textId="4A415B09" w:rsidR="00A3217C" w:rsidRDefault="00A3217C" w:rsidP="003A092A">
      <w:pPr>
        <w:pStyle w:val="Akapitzlist"/>
        <w:numPr>
          <w:ilvl w:val="0"/>
          <w:numId w:val="4"/>
        </w:numPr>
        <w:rPr>
          <w:rStyle w:val="h2"/>
          <w:rFonts w:ascii="Times New Roman" w:hAnsi="Times New Roman" w:cs="Times New Roman"/>
        </w:rPr>
      </w:pPr>
      <w:r>
        <w:rPr>
          <w:rStyle w:val="h2"/>
          <w:rFonts w:ascii="Times New Roman" w:hAnsi="Times New Roman" w:cs="Times New Roman"/>
        </w:rPr>
        <w:t xml:space="preserve">oświadczenie o nauce rodziców/opiekunów prawnych ( zał. </w:t>
      </w:r>
      <w:r w:rsidR="00AB0EEB">
        <w:rPr>
          <w:rStyle w:val="h2"/>
          <w:rFonts w:ascii="Times New Roman" w:hAnsi="Times New Roman" w:cs="Times New Roman"/>
        </w:rPr>
        <w:t>N</w:t>
      </w:r>
      <w:r>
        <w:rPr>
          <w:rStyle w:val="h2"/>
          <w:rFonts w:ascii="Times New Roman" w:hAnsi="Times New Roman" w:cs="Times New Roman"/>
        </w:rPr>
        <w:t>r 5)</w:t>
      </w:r>
    </w:p>
    <w:p w14:paraId="70B9D4D1" w14:textId="77777777" w:rsidR="00A3217C" w:rsidRPr="00AB0EEB" w:rsidRDefault="00A3217C" w:rsidP="00AB0EEB">
      <w:pPr>
        <w:rPr>
          <w:rStyle w:val="h2"/>
          <w:rFonts w:ascii="Times New Roman" w:hAnsi="Times New Roman" w:cs="Times New Roman"/>
        </w:rPr>
      </w:pPr>
    </w:p>
    <w:p w14:paraId="31EC55C6" w14:textId="77777777" w:rsidR="00742757" w:rsidRPr="00742757" w:rsidRDefault="00742757" w:rsidP="00742757">
      <w:pPr>
        <w:jc w:val="both"/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 xml:space="preserve">11. Dokumenty, o których mowa w pkt 10 są składane w postaci kopii poświadczonej za zgodność </w:t>
      </w:r>
      <w:r w:rsidR="00B7460E">
        <w:rPr>
          <w:rFonts w:ascii="Times New Roman" w:hAnsi="Times New Roman" w:cs="Times New Roman"/>
        </w:rPr>
        <w:t xml:space="preserve">                          </w:t>
      </w:r>
      <w:r w:rsidRPr="00742757">
        <w:rPr>
          <w:rFonts w:ascii="Times New Roman" w:hAnsi="Times New Roman" w:cs="Times New Roman"/>
        </w:rPr>
        <w:t>z oryginałem przez rodzica kandydata.</w:t>
      </w:r>
    </w:p>
    <w:p w14:paraId="52A36A11" w14:textId="77777777" w:rsidR="00742757" w:rsidRPr="00742757" w:rsidRDefault="00742757" w:rsidP="00742757">
      <w:pPr>
        <w:jc w:val="both"/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12. Wniosek o przyjęcie dziec</w:t>
      </w:r>
      <w:r w:rsidR="001A4788">
        <w:rPr>
          <w:rFonts w:ascii="Times New Roman" w:hAnsi="Times New Roman" w:cs="Times New Roman"/>
        </w:rPr>
        <w:t>ka można złożyć maksymalnie do 3</w:t>
      </w:r>
      <w:r w:rsidRPr="00742757">
        <w:rPr>
          <w:rFonts w:ascii="Times New Roman" w:hAnsi="Times New Roman" w:cs="Times New Roman"/>
        </w:rPr>
        <w:t xml:space="preserve"> placówek, określając w nim kolejność w porządku od najbardziej do najmniej preferowanej.</w:t>
      </w:r>
    </w:p>
    <w:p w14:paraId="6228DF8C" w14:textId="32F8BE57" w:rsidR="00742757" w:rsidRDefault="00742757" w:rsidP="00742757">
      <w:pPr>
        <w:jc w:val="both"/>
        <w:rPr>
          <w:rFonts w:ascii="Times New Roman" w:hAnsi="Times New Roman" w:cs="Times New Roman"/>
        </w:rPr>
      </w:pPr>
      <w:r w:rsidRPr="00742757">
        <w:rPr>
          <w:rFonts w:ascii="Times New Roman" w:hAnsi="Times New Roman" w:cs="Times New Roman"/>
        </w:rPr>
        <w:t>13. Wnioski wraz załączni</w:t>
      </w:r>
      <w:r w:rsidR="002F2D9A">
        <w:rPr>
          <w:rFonts w:ascii="Times New Roman" w:hAnsi="Times New Roman" w:cs="Times New Roman"/>
        </w:rPr>
        <w:t>kami należy składać w sekretariacie</w:t>
      </w:r>
      <w:r w:rsidRPr="00742757">
        <w:rPr>
          <w:rFonts w:ascii="Times New Roman" w:hAnsi="Times New Roman" w:cs="Times New Roman"/>
        </w:rPr>
        <w:t xml:space="preserve"> </w:t>
      </w:r>
      <w:r w:rsidR="002F2D9A">
        <w:rPr>
          <w:rFonts w:ascii="Times New Roman" w:hAnsi="Times New Roman" w:cs="Times New Roman"/>
        </w:rPr>
        <w:t>Zespołu Szkolno - Przedszkolego                 w Milejewie.</w:t>
      </w:r>
    </w:p>
    <w:p w14:paraId="5514E1BD" w14:textId="77777777" w:rsidR="003B3D8A" w:rsidRDefault="003B3D8A" w:rsidP="00742757">
      <w:pPr>
        <w:jc w:val="both"/>
        <w:rPr>
          <w:rFonts w:ascii="Times New Roman" w:hAnsi="Times New Roman" w:cs="Times New Roman"/>
        </w:rPr>
      </w:pPr>
    </w:p>
    <w:p w14:paraId="1D24EE5F" w14:textId="77777777" w:rsidR="003B3D8A" w:rsidRDefault="003B3D8A" w:rsidP="00742757">
      <w:pPr>
        <w:jc w:val="both"/>
        <w:rPr>
          <w:rFonts w:ascii="Times New Roman" w:hAnsi="Times New Roman" w:cs="Times New Roman"/>
        </w:rPr>
      </w:pPr>
    </w:p>
    <w:p w14:paraId="49F32BB5" w14:textId="77777777" w:rsidR="00E7061A" w:rsidRDefault="00E7061A" w:rsidP="00742757">
      <w:pPr>
        <w:jc w:val="both"/>
        <w:rPr>
          <w:rFonts w:ascii="Times New Roman" w:hAnsi="Times New Roman" w:cs="Times New Roman"/>
        </w:rPr>
      </w:pPr>
    </w:p>
    <w:p w14:paraId="10E0A808" w14:textId="77777777" w:rsidR="00E7061A" w:rsidRDefault="00E7061A" w:rsidP="003B3D8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sectPr w:rsidR="00E7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0F50"/>
    <w:multiLevelType w:val="hybridMultilevel"/>
    <w:tmpl w:val="DF7EA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2809"/>
    <w:multiLevelType w:val="hybridMultilevel"/>
    <w:tmpl w:val="35821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931BB"/>
    <w:multiLevelType w:val="hybridMultilevel"/>
    <w:tmpl w:val="22441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45354"/>
    <w:multiLevelType w:val="hybridMultilevel"/>
    <w:tmpl w:val="1362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979693">
    <w:abstractNumId w:val="3"/>
  </w:num>
  <w:num w:numId="2" w16cid:durableId="1930579031">
    <w:abstractNumId w:val="1"/>
  </w:num>
  <w:num w:numId="3" w16cid:durableId="1872304306">
    <w:abstractNumId w:val="2"/>
  </w:num>
  <w:num w:numId="4" w16cid:durableId="17317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83"/>
    <w:rsid w:val="00003904"/>
    <w:rsid w:val="00004665"/>
    <w:rsid w:val="00004EB5"/>
    <w:rsid w:val="00005298"/>
    <w:rsid w:val="000066B2"/>
    <w:rsid w:val="00006A57"/>
    <w:rsid w:val="00014599"/>
    <w:rsid w:val="0001563A"/>
    <w:rsid w:val="000159ED"/>
    <w:rsid w:val="000175C1"/>
    <w:rsid w:val="000202CE"/>
    <w:rsid w:val="00023481"/>
    <w:rsid w:val="00025E06"/>
    <w:rsid w:val="00026662"/>
    <w:rsid w:val="00027DA3"/>
    <w:rsid w:val="00027F7A"/>
    <w:rsid w:val="0003157D"/>
    <w:rsid w:val="00031D88"/>
    <w:rsid w:val="00032EA2"/>
    <w:rsid w:val="00035745"/>
    <w:rsid w:val="00036D71"/>
    <w:rsid w:val="00041E66"/>
    <w:rsid w:val="00043853"/>
    <w:rsid w:val="000451D9"/>
    <w:rsid w:val="000456C4"/>
    <w:rsid w:val="00045A80"/>
    <w:rsid w:val="000506A6"/>
    <w:rsid w:val="000532B2"/>
    <w:rsid w:val="00053A4C"/>
    <w:rsid w:val="00053B44"/>
    <w:rsid w:val="000649B2"/>
    <w:rsid w:val="00065933"/>
    <w:rsid w:val="00073435"/>
    <w:rsid w:val="00077D7C"/>
    <w:rsid w:val="00082CAD"/>
    <w:rsid w:val="00083154"/>
    <w:rsid w:val="00083753"/>
    <w:rsid w:val="00084A56"/>
    <w:rsid w:val="00085185"/>
    <w:rsid w:val="000960E3"/>
    <w:rsid w:val="000A55C7"/>
    <w:rsid w:val="000A713F"/>
    <w:rsid w:val="000B0BC0"/>
    <w:rsid w:val="000B2C6A"/>
    <w:rsid w:val="000B377A"/>
    <w:rsid w:val="000C00BE"/>
    <w:rsid w:val="000C0843"/>
    <w:rsid w:val="000C11D7"/>
    <w:rsid w:val="000C1CBD"/>
    <w:rsid w:val="000C580B"/>
    <w:rsid w:val="000C6B26"/>
    <w:rsid w:val="000C6C83"/>
    <w:rsid w:val="000D2BBE"/>
    <w:rsid w:val="000E35D8"/>
    <w:rsid w:val="000E79E5"/>
    <w:rsid w:val="000F2F0D"/>
    <w:rsid w:val="000F3B2F"/>
    <w:rsid w:val="000F5434"/>
    <w:rsid w:val="000F6ADC"/>
    <w:rsid w:val="000F7AB4"/>
    <w:rsid w:val="00101C56"/>
    <w:rsid w:val="00101E88"/>
    <w:rsid w:val="001025B1"/>
    <w:rsid w:val="001064EA"/>
    <w:rsid w:val="0011045C"/>
    <w:rsid w:val="00111475"/>
    <w:rsid w:val="00111A77"/>
    <w:rsid w:val="00112F18"/>
    <w:rsid w:val="0011487D"/>
    <w:rsid w:val="001165FB"/>
    <w:rsid w:val="00120F21"/>
    <w:rsid w:val="00121D39"/>
    <w:rsid w:val="00127DD8"/>
    <w:rsid w:val="001328E9"/>
    <w:rsid w:val="00132930"/>
    <w:rsid w:val="00134351"/>
    <w:rsid w:val="00136A35"/>
    <w:rsid w:val="00140CB9"/>
    <w:rsid w:val="001419BD"/>
    <w:rsid w:val="001426DF"/>
    <w:rsid w:val="001470D2"/>
    <w:rsid w:val="001518DD"/>
    <w:rsid w:val="00155146"/>
    <w:rsid w:val="001607B8"/>
    <w:rsid w:val="00162AB3"/>
    <w:rsid w:val="00166917"/>
    <w:rsid w:val="001676CE"/>
    <w:rsid w:val="001740FB"/>
    <w:rsid w:val="00175367"/>
    <w:rsid w:val="001826DC"/>
    <w:rsid w:val="00184AD4"/>
    <w:rsid w:val="00185476"/>
    <w:rsid w:val="00185774"/>
    <w:rsid w:val="00187E79"/>
    <w:rsid w:val="00192384"/>
    <w:rsid w:val="00192D9C"/>
    <w:rsid w:val="001A128E"/>
    <w:rsid w:val="001A13C0"/>
    <w:rsid w:val="001A4788"/>
    <w:rsid w:val="001B094E"/>
    <w:rsid w:val="001B14A3"/>
    <w:rsid w:val="001B1835"/>
    <w:rsid w:val="001B6FE7"/>
    <w:rsid w:val="001C1830"/>
    <w:rsid w:val="001C1CDF"/>
    <w:rsid w:val="001C21E5"/>
    <w:rsid w:val="001C26BD"/>
    <w:rsid w:val="001C5202"/>
    <w:rsid w:val="001C74BC"/>
    <w:rsid w:val="001D17EC"/>
    <w:rsid w:val="001D1980"/>
    <w:rsid w:val="001D6080"/>
    <w:rsid w:val="001D707D"/>
    <w:rsid w:val="001D7B55"/>
    <w:rsid w:val="001E27AF"/>
    <w:rsid w:val="001F315B"/>
    <w:rsid w:val="001F7A98"/>
    <w:rsid w:val="002031FB"/>
    <w:rsid w:val="0020553E"/>
    <w:rsid w:val="00210104"/>
    <w:rsid w:val="00212130"/>
    <w:rsid w:val="00216A70"/>
    <w:rsid w:val="00221A6D"/>
    <w:rsid w:val="0022380B"/>
    <w:rsid w:val="00224542"/>
    <w:rsid w:val="00224CF9"/>
    <w:rsid w:val="0022788D"/>
    <w:rsid w:val="00227E67"/>
    <w:rsid w:val="0023024F"/>
    <w:rsid w:val="00233A54"/>
    <w:rsid w:val="00234500"/>
    <w:rsid w:val="00240A35"/>
    <w:rsid w:val="0024209D"/>
    <w:rsid w:val="0024363B"/>
    <w:rsid w:val="002459B8"/>
    <w:rsid w:val="00245AFE"/>
    <w:rsid w:val="002475EB"/>
    <w:rsid w:val="00247E15"/>
    <w:rsid w:val="002519E4"/>
    <w:rsid w:val="0025443A"/>
    <w:rsid w:val="00256C82"/>
    <w:rsid w:val="00257378"/>
    <w:rsid w:val="00257D4E"/>
    <w:rsid w:val="002607AA"/>
    <w:rsid w:val="002615E8"/>
    <w:rsid w:val="00261FCC"/>
    <w:rsid w:val="0026636F"/>
    <w:rsid w:val="00266BF0"/>
    <w:rsid w:val="00266C80"/>
    <w:rsid w:val="00267212"/>
    <w:rsid w:val="00267389"/>
    <w:rsid w:val="00277C09"/>
    <w:rsid w:val="002819A1"/>
    <w:rsid w:val="00281BEA"/>
    <w:rsid w:val="0028662C"/>
    <w:rsid w:val="00290DCC"/>
    <w:rsid w:val="00290F0D"/>
    <w:rsid w:val="0029257B"/>
    <w:rsid w:val="00296D8E"/>
    <w:rsid w:val="002A1D2F"/>
    <w:rsid w:val="002A68A7"/>
    <w:rsid w:val="002A74A6"/>
    <w:rsid w:val="002B3017"/>
    <w:rsid w:val="002B6062"/>
    <w:rsid w:val="002C09A4"/>
    <w:rsid w:val="002C3487"/>
    <w:rsid w:val="002C42CD"/>
    <w:rsid w:val="002C5529"/>
    <w:rsid w:val="002C557F"/>
    <w:rsid w:val="002C6243"/>
    <w:rsid w:val="002C7137"/>
    <w:rsid w:val="002D1DE9"/>
    <w:rsid w:val="002D244E"/>
    <w:rsid w:val="002D599C"/>
    <w:rsid w:val="002D7A53"/>
    <w:rsid w:val="002E0D28"/>
    <w:rsid w:val="002E1590"/>
    <w:rsid w:val="002E2FB9"/>
    <w:rsid w:val="002E437C"/>
    <w:rsid w:val="002F0904"/>
    <w:rsid w:val="002F2821"/>
    <w:rsid w:val="002F2D9A"/>
    <w:rsid w:val="002F4C72"/>
    <w:rsid w:val="002F5B48"/>
    <w:rsid w:val="002F65BB"/>
    <w:rsid w:val="002F6E5F"/>
    <w:rsid w:val="002F718F"/>
    <w:rsid w:val="00310A93"/>
    <w:rsid w:val="00311178"/>
    <w:rsid w:val="00313CC8"/>
    <w:rsid w:val="00314C48"/>
    <w:rsid w:val="00322098"/>
    <w:rsid w:val="00326EAF"/>
    <w:rsid w:val="003314E0"/>
    <w:rsid w:val="00333232"/>
    <w:rsid w:val="003340CB"/>
    <w:rsid w:val="00340C28"/>
    <w:rsid w:val="00343BB0"/>
    <w:rsid w:val="00343EC5"/>
    <w:rsid w:val="003513D5"/>
    <w:rsid w:val="00352A01"/>
    <w:rsid w:val="0035777C"/>
    <w:rsid w:val="0036718B"/>
    <w:rsid w:val="00367680"/>
    <w:rsid w:val="00367D30"/>
    <w:rsid w:val="00370166"/>
    <w:rsid w:val="00372C4E"/>
    <w:rsid w:val="00373821"/>
    <w:rsid w:val="00373986"/>
    <w:rsid w:val="003809EF"/>
    <w:rsid w:val="003858EC"/>
    <w:rsid w:val="00385A9A"/>
    <w:rsid w:val="0038613A"/>
    <w:rsid w:val="00386F54"/>
    <w:rsid w:val="00387A39"/>
    <w:rsid w:val="00396048"/>
    <w:rsid w:val="003A092A"/>
    <w:rsid w:val="003A132A"/>
    <w:rsid w:val="003A4826"/>
    <w:rsid w:val="003A7510"/>
    <w:rsid w:val="003B0963"/>
    <w:rsid w:val="003B2F7A"/>
    <w:rsid w:val="003B39FD"/>
    <w:rsid w:val="003B3D8A"/>
    <w:rsid w:val="003B4A7C"/>
    <w:rsid w:val="003B5418"/>
    <w:rsid w:val="003C0960"/>
    <w:rsid w:val="003C1707"/>
    <w:rsid w:val="003C3D78"/>
    <w:rsid w:val="003C506B"/>
    <w:rsid w:val="003C6783"/>
    <w:rsid w:val="003D0374"/>
    <w:rsid w:val="003D3965"/>
    <w:rsid w:val="003D41DB"/>
    <w:rsid w:val="003D62C2"/>
    <w:rsid w:val="003D7244"/>
    <w:rsid w:val="003E08BF"/>
    <w:rsid w:val="003E092A"/>
    <w:rsid w:val="003E3DC9"/>
    <w:rsid w:val="003E7E4D"/>
    <w:rsid w:val="003F1BEA"/>
    <w:rsid w:val="003F2884"/>
    <w:rsid w:val="003F330E"/>
    <w:rsid w:val="003F39DD"/>
    <w:rsid w:val="003F4603"/>
    <w:rsid w:val="003F5884"/>
    <w:rsid w:val="003F6B74"/>
    <w:rsid w:val="00403035"/>
    <w:rsid w:val="00420F04"/>
    <w:rsid w:val="0043252B"/>
    <w:rsid w:val="0043468E"/>
    <w:rsid w:val="00435D2B"/>
    <w:rsid w:val="0044263E"/>
    <w:rsid w:val="0044291F"/>
    <w:rsid w:val="00444F32"/>
    <w:rsid w:val="004475F9"/>
    <w:rsid w:val="00447CFC"/>
    <w:rsid w:val="004547BF"/>
    <w:rsid w:val="00454B6A"/>
    <w:rsid w:val="004558BE"/>
    <w:rsid w:val="004575FC"/>
    <w:rsid w:val="00457A18"/>
    <w:rsid w:val="00465EB2"/>
    <w:rsid w:val="00465F98"/>
    <w:rsid w:val="00466F50"/>
    <w:rsid w:val="004722B8"/>
    <w:rsid w:val="00483A04"/>
    <w:rsid w:val="0048569D"/>
    <w:rsid w:val="00486A06"/>
    <w:rsid w:val="00486A23"/>
    <w:rsid w:val="00486BD7"/>
    <w:rsid w:val="00490D99"/>
    <w:rsid w:val="004939FD"/>
    <w:rsid w:val="00494E16"/>
    <w:rsid w:val="00496950"/>
    <w:rsid w:val="0049710E"/>
    <w:rsid w:val="004A0A45"/>
    <w:rsid w:val="004A0FB4"/>
    <w:rsid w:val="004A15BF"/>
    <w:rsid w:val="004A251E"/>
    <w:rsid w:val="004A5988"/>
    <w:rsid w:val="004B20D7"/>
    <w:rsid w:val="004B7FF7"/>
    <w:rsid w:val="004C33B3"/>
    <w:rsid w:val="004C5D54"/>
    <w:rsid w:val="004D0051"/>
    <w:rsid w:val="004D01FC"/>
    <w:rsid w:val="004D1D83"/>
    <w:rsid w:val="004D4892"/>
    <w:rsid w:val="004D6BED"/>
    <w:rsid w:val="004E0B26"/>
    <w:rsid w:val="004E2CD6"/>
    <w:rsid w:val="004E5D2C"/>
    <w:rsid w:val="004E79AB"/>
    <w:rsid w:val="004E7BCA"/>
    <w:rsid w:val="004F3DD8"/>
    <w:rsid w:val="004F7ED9"/>
    <w:rsid w:val="004F7F2D"/>
    <w:rsid w:val="00507B4A"/>
    <w:rsid w:val="00507D7C"/>
    <w:rsid w:val="00513E8F"/>
    <w:rsid w:val="00526DA2"/>
    <w:rsid w:val="00533B96"/>
    <w:rsid w:val="00534BDA"/>
    <w:rsid w:val="0053785A"/>
    <w:rsid w:val="00537B25"/>
    <w:rsid w:val="00541272"/>
    <w:rsid w:val="00542869"/>
    <w:rsid w:val="00545E8D"/>
    <w:rsid w:val="00554C5E"/>
    <w:rsid w:val="005622BD"/>
    <w:rsid w:val="00563723"/>
    <w:rsid w:val="00564B70"/>
    <w:rsid w:val="00564BBE"/>
    <w:rsid w:val="00566C2A"/>
    <w:rsid w:val="005724D6"/>
    <w:rsid w:val="005742E2"/>
    <w:rsid w:val="005804CB"/>
    <w:rsid w:val="005868F4"/>
    <w:rsid w:val="00586A55"/>
    <w:rsid w:val="005875C3"/>
    <w:rsid w:val="00591FBD"/>
    <w:rsid w:val="005A06BC"/>
    <w:rsid w:val="005A0BB1"/>
    <w:rsid w:val="005A1D6F"/>
    <w:rsid w:val="005A2917"/>
    <w:rsid w:val="005A3503"/>
    <w:rsid w:val="005B128B"/>
    <w:rsid w:val="005B254C"/>
    <w:rsid w:val="005B32CE"/>
    <w:rsid w:val="005B5226"/>
    <w:rsid w:val="005C736E"/>
    <w:rsid w:val="005C7C1C"/>
    <w:rsid w:val="005D1C7E"/>
    <w:rsid w:val="005D2C17"/>
    <w:rsid w:val="005D3F37"/>
    <w:rsid w:val="005D4A9A"/>
    <w:rsid w:val="005E0F3A"/>
    <w:rsid w:val="005E1271"/>
    <w:rsid w:val="005E1D50"/>
    <w:rsid w:val="005E76DD"/>
    <w:rsid w:val="005F068B"/>
    <w:rsid w:val="006017C8"/>
    <w:rsid w:val="00607377"/>
    <w:rsid w:val="006101DD"/>
    <w:rsid w:val="00615ADE"/>
    <w:rsid w:val="006162D6"/>
    <w:rsid w:val="006207A6"/>
    <w:rsid w:val="00620DD0"/>
    <w:rsid w:val="00624AFE"/>
    <w:rsid w:val="00630166"/>
    <w:rsid w:val="0063192D"/>
    <w:rsid w:val="00632B14"/>
    <w:rsid w:val="00636E8B"/>
    <w:rsid w:val="0063796F"/>
    <w:rsid w:val="00645948"/>
    <w:rsid w:val="006471E6"/>
    <w:rsid w:val="00650529"/>
    <w:rsid w:val="00653FD2"/>
    <w:rsid w:val="00654856"/>
    <w:rsid w:val="00657AAF"/>
    <w:rsid w:val="00666D1C"/>
    <w:rsid w:val="00670AA0"/>
    <w:rsid w:val="00670CE4"/>
    <w:rsid w:val="00673426"/>
    <w:rsid w:val="006749CA"/>
    <w:rsid w:val="006756C5"/>
    <w:rsid w:val="00676575"/>
    <w:rsid w:val="0067692B"/>
    <w:rsid w:val="0068433D"/>
    <w:rsid w:val="00684E3E"/>
    <w:rsid w:val="00691EA9"/>
    <w:rsid w:val="00692971"/>
    <w:rsid w:val="0069332E"/>
    <w:rsid w:val="006A4B73"/>
    <w:rsid w:val="006A574B"/>
    <w:rsid w:val="006A7A73"/>
    <w:rsid w:val="006B274F"/>
    <w:rsid w:val="006B380C"/>
    <w:rsid w:val="006B4FE7"/>
    <w:rsid w:val="006B52C3"/>
    <w:rsid w:val="006B6878"/>
    <w:rsid w:val="006B7583"/>
    <w:rsid w:val="006B7883"/>
    <w:rsid w:val="006C136E"/>
    <w:rsid w:val="006C38FC"/>
    <w:rsid w:val="006C3B37"/>
    <w:rsid w:val="006C3D95"/>
    <w:rsid w:val="006C4CA3"/>
    <w:rsid w:val="006D4CDB"/>
    <w:rsid w:val="006D54B5"/>
    <w:rsid w:val="006D58CC"/>
    <w:rsid w:val="006D6C5B"/>
    <w:rsid w:val="006D7E86"/>
    <w:rsid w:val="006E02C8"/>
    <w:rsid w:val="006E1186"/>
    <w:rsid w:val="006E28D9"/>
    <w:rsid w:val="006E46D8"/>
    <w:rsid w:val="006E4F52"/>
    <w:rsid w:val="006F056B"/>
    <w:rsid w:val="006F59D5"/>
    <w:rsid w:val="006F6184"/>
    <w:rsid w:val="006F6F7E"/>
    <w:rsid w:val="006F74B0"/>
    <w:rsid w:val="006F75F7"/>
    <w:rsid w:val="00700C78"/>
    <w:rsid w:val="00703286"/>
    <w:rsid w:val="00707925"/>
    <w:rsid w:val="007106F9"/>
    <w:rsid w:val="007127E7"/>
    <w:rsid w:val="00722C14"/>
    <w:rsid w:val="007232A8"/>
    <w:rsid w:val="00723DE9"/>
    <w:rsid w:val="0072531D"/>
    <w:rsid w:val="00730D3D"/>
    <w:rsid w:val="00732A59"/>
    <w:rsid w:val="00736E6D"/>
    <w:rsid w:val="0073759C"/>
    <w:rsid w:val="0074013E"/>
    <w:rsid w:val="0074263B"/>
    <w:rsid w:val="00742757"/>
    <w:rsid w:val="00742A87"/>
    <w:rsid w:val="00744FDF"/>
    <w:rsid w:val="0074757E"/>
    <w:rsid w:val="007519CB"/>
    <w:rsid w:val="00754FA4"/>
    <w:rsid w:val="0075575A"/>
    <w:rsid w:val="0075606D"/>
    <w:rsid w:val="00756FBD"/>
    <w:rsid w:val="00757BCC"/>
    <w:rsid w:val="00757D7A"/>
    <w:rsid w:val="00765A89"/>
    <w:rsid w:val="00765FFE"/>
    <w:rsid w:val="00771253"/>
    <w:rsid w:val="007736B7"/>
    <w:rsid w:val="007751AE"/>
    <w:rsid w:val="0077615A"/>
    <w:rsid w:val="00776EFD"/>
    <w:rsid w:val="00777EEB"/>
    <w:rsid w:val="00777F7C"/>
    <w:rsid w:val="00781B34"/>
    <w:rsid w:val="00784114"/>
    <w:rsid w:val="00784469"/>
    <w:rsid w:val="007878A5"/>
    <w:rsid w:val="007913BF"/>
    <w:rsid w:val="00792E65"/>
    <w:rsid w:val="00794954"/>
    <w:rsid w:val="0079549A"/>
    <w:rsid w:val="007A1279"/>
    <w:rsid w:val="007A48B8"/>
    <w:rsid w:val="007A5524"/>
    <w:rsid w:val="007B17AE"/>
    <w:rsid w:val="007B63EC"/>
    <w:rsid w:val="007C3F13"/>
    <w:rsid w:val="007D0FDE"/>
    <w:rsid w:val="007D48B8"/>
    <w:rsid w:val="007E2CA5"/>
    <w:rsid w:val="007E4AD4"/>
    <w:rsid w:val="007F0954"/>
    <w:rsid w:val="007F0EEF"/>
    <w:rsid w:val="007F11C6"/>
    <w:rsid w:val="007F18A2"/>
    <w:rsid w:val="007F1BAB"/>
    <w:rsid w:val="007F297F"/>
    <w:rsid w:val="007F6047"/>
    <w:rsid w:val="007F6DDA"/>
    <w:rsid w:val="008007AC"/>
    <w:rsid w:val="00803993"/>
    <w:rsid w:val="00804EE9"/>
    <w:rsid w:val="0080537A"/>
    <w:rsid w:val="00805870"/>
    <w:rsid w:val="0081018D"/>
    <w:rsid w:val="008119DC"/>
    <w:rsid w:val="00812642"/>
    <w:rsid w:val="0081613E"/>
    <w:rsid w:val="008215CD"/>
    <w:rsid w:val="0082556C"/>
    <w:rsid w:val="00827048"/>
    <w:rsid w:val="0083156E"/>
    <w:rsid w:val="00832568"/>
    <w:rsid w:val="00834CE6"/>
    <w:rsid w:val="0084084D"/>
    <w:rsid w:val="00841729"/>
    <w:rsid w:val="00842801"/>
    <w:rsid w:val="00842B01"/>
    <w:rsid w:val="00842DA7"/>
    <w:rsid w:val="00845BC4"/>
    <w:rsid w:val="00847375"/>
    <w:rsid w:val="008476D9"/>
    <w:rsid w:val="0085052B"/>
    <w:rsid w:val="00852D12"/>
    <w:rsid w:val="00855F4C"/>
    <w:rsid w:val="008560CD"/>
    <w:rsid w:val="00857F85"/>
    <w:rsid w:val="00865995"/>
    <w:rsid w:val="00867BCB"/>
    <w:rsid w:val="00872E7E"/>
    <w:rsid w:val="00873B15"/>
    <w:rsid w:val="00875966"/>
    <w:rsid w:val="00876554"/>
    <w:rsid w:val="00882D2B"/>
    <w:rsid w:val="00883912"/>
    <w:rsid w:val="00891380"/>
    <w:rsid w:val="008934C2"/>
    <w:rsid w:val="0089790D"/>
    <w:rsid w:val="008A0E56"/>
    <w:rsid w:val="008A3B72"/>
    <w:rsid w:val="008A4A9B"/>
    <w:rsid w:val="008A54E9"/>
    <w:rsid w:val="008B0CC8"/>
    <w:rsid w:val="008B30E5"/>
    <w:rsid w:val="008C3134"/>
    <w:rsid w:val="008C4503"/>
    <w:rsid w:val="008C6DF7"/>
    <w:rsid w:val="008D38FC"/>
    <w:rsid w:val="008D6E9D"/>
    <w:rsid w:val="008D7F7D"/>
    <w:rsid w:val="008E628E"/>
    <w:rsid w:val="008E6B77"/>
    <w:rsid w:val="008F43D5"/>
    <w:rsid w:val="008F7647"/>
    <w:rsid w:val="00900825"/>
    <w:rsid w:val="0090254C"/>
    <w:rsid w:val="00903FE8"/>
    <w:rsid w:val="00922BA7"/>
    <w:rsid w:val="009236E6"/>
    <w:rsid w:val="009254E1"/>
    <w:rsid w:val="009269E3"/>
    <w:rsid w:val="0092700C"/>
    <w:rsid w:val="0093162B"/>
    <w:rsid w:val="009321AF"/>
    <w:rsid w:val="00933F61"/>
    <w:rsid w:val="0093459A"/>
    <w:rsid w:val="00936563"/>
    <w:rsid w:val="00941CDE"/>
    <w:rsid w:val="0095271D"/>
    <w:rsid w:val="00955BCF"/>
    <w:rsid w:val="00963B8F"/>
    <w:rsid w:val="0097358C"/>
    <w:rsid w:val="00974B57"/>
    <w:rsid w:val="00977295"/>
    <w:rsid w:val="00977E93"/>
    <w:rsid w:val="00980C99"/>
    <w:rsid w:val="00982A88"/>
    <w:rsid w:val="00993011"/>
    <w:rsid w:val="00995B2C"/>
    <w:rsid w:val="009A14F5"/>
    <w:rsid w:val="009A1BC1"/>
    <w:rsid w:val="009A1E7B"/>
    <w:rsid w:val="009A72E2"/>
    <w:rsid w:val="009B1472"/>
    <w:rsid w:val="009B36BA"/>
    <w:rsid w:val="009B6B4E"/>
    <w:rsid w:val="009B7B8A"/>
    <w:rsid w:val="009C0713"/>
    <w:rsid w:val="009C40B9"/>
    <w:rsid w:val="009D106A"/>
    <w:rsid w:val="009D56F3"/>
    <w:rsid w:val="009D6BDC"/>
    <w:rsid w:val="009D7659"/>
    <w:rsid w:val="009E2825"/>
    <w:rsid w:val="009E2C25"/>
    <w:rsid w:val="009E664E"/>
    <w:rsid w:val="009F0910"/>
    <w:rsid w:val="009F42C6"/>
    <w:rsid w:val="009F4FDF"/>
    <w:rsid w:val="009F657E"/>
    <w:rsid w:val="00A00C65"/>
    <w:rsid w:val="00A02B2A"/>
    <w:rsid w:val="00A10175"/>
    <w:rsid w:val="00A1036D"/>
    <w:rsid w:val="00A23FA6"/>
    <w:rsid w:val="00A25650"/>
    <w:rsid w:val="00A264F4"/>
    <w:rsid w:val="00A3217C"/>
    <w:rsid w:val="00A345A3"/>
    <w:rsid w:val="00A34D5F"/>
    <w:rsid w:val="00A35A1D"/>
    <w:rsid w:val="00A361C0"/>
    <w:rsid w:val="00A3621B"/>
    <w:rsid w:val="00A41A12"/>
    <w:rsid w:val="00A4316E"/>
    <w:rsid w:val="00A43C38"/>
    <w:rsid w:val="00A45562"/>
    <w:rsid w:val="00A476D5"/>
    <w:rsid w:val="00A51010"/>
    <w:rsid w:val="00A52540"/>
    <w:rsid w:val="00A52CB7"/>
    <w:rsid w:val="00A539DF"/>
    <w:rsid w:val="00A53ECA"/>
    <w:rsid w:val="00A6094C"/>
    <w:rsid w:val="00A631DD"/>
    <w:rsid w:val="00A657D8"/>
    <w:rsid w:val="00A6644B"/>
    <w:rsid w:val="00A6752B"/>
    <w:rsid w:val="00A70075"/>
    <w:rsid w:val="00A71F52"/>
    <w:rsid w:val="00A72D24"/>
    <w:rsid w:val="00A76626"/>
    <w:rsid w:val="00A82579"/>
    <w:rsid w:val="00A90029"/>
    <w:rsid w:val="00A906B7"/>
    <w:rsid w:val="00A90C4F"/>
    <w:rsid w:val="00A94BDF"/>
    <w:rsid w:val="00AA354D"/>
    <w:rsid w:val="00AA3C0A"/>
    <w:rsid w:val="00AA5424"/>
    <w:rsid w:val="00AA5B8F"/>
    <w:rsid w:val="00AB0EEB"/>
    <w:rsid w:val="00AB176E"/>
    <w:rsid w:val="00AB1B7B"/>
    <w:rsid w:val="00AB37A4"/>
    <w:rsid w:val="00AB4BE9"/>
    <w:rsid w:val="00AB6A55"/>
    <w:rsid w:val="00AC3A0B"/>
    <w:rsid w:val="00AC4995"/>
    <w:rsid w:val="00AC5A0F"/>
    <w:rsid w:val="00AD0D5C"/>
    <w:rsid w:val="00AD2402"/>
    <w:rsid w:val="00AD4235"/>
    <w:rsid w:val="00AD6774"/>
    <w:rsid w:val="00AE0699"/>
    <w:rsid w:val="00AE19CF"/>
    <w:rsid w:val="00AE329C"/>
    <w:rsid w:val="00AE6D9F"/>
    <w:rsid w:val="00AE6DEE"/>
    <w:rsid w:val="00AF4F5C"/>
    <w:rsid w:val="00AF6335"/>
    <w:rsid w:val="00AF7198"/>
    <w:rsid w:val="00AF7D81"/>
    <w:rsid w:val="00B01A6A"/>
    <w:rsid w:val="00B04855"/>
    <w:rsid w:val="00B0613A"/>
    <w:rsid w:val="00B0736B"/>
    <w:rsid w:val="00B10F75"/>
    <w:rsid w:val="00B115B7"/>
    <w:rsid w:val="00B13989"/>
    <w:rsid w:val="00B1646B"/>
    <w:rsid w:val="00B22D4D"/>
    <w:rsid w:val="00B24010"/>
    <w:rsid w:val="00B24715"/>
    <w:rsid w:val="00B264F2"/>
    <w:rsid w:val="00B343C3"/>
    <w:rsid w:val="00B3623F"/>
    <w:rsid w:val="00B3650E"/>
    <w:rsid w:val="00B366B8"/>
    <w:rsid w:val="00B37316"/>
    <w:rsid w:val="00B43633"/>
    <w:rsid w:val="00B448E4"/>
    <w:rsid w:val="00B45770"/>
    <w:rsid w:val="00B45F0C"/>
    <w:rsid w:val="00B465BB"/>
    <w:rsid w:val="00B46BFC"/>
    <w:rsid w:val="00B51166"/>
    <w:rsid w:val="00B532BD"/>
    <w:rsid w:val="00B56E58"/>
    <w:rsid w:val="00B6030F"/>
    <w:rsid w:val="00B61336"/>
    <w:rsid w:val="00B7105A"/>
    <w:rsid w:val="00B7460E"/>
    <w:rsid w:val="00B75370"/>
    <w:rsid w:val="00B874AC"/>
    <w:rsid w:val="00B876C0"/>
    <w:rsid w:val="00B90382"/>
    <w:rsid w:val="00B92DEF"/>
    <w:rsid w:val="00B957E2"/>
    <w:rsid w:val="00B959AC"/>
    <w:rsid w:val="00B96D78"/>
    <w:rsid w:val="00BA0A1B"/>
    <w:rsid w:val="00BA146D"/>
    <w:rsid w:val="00BA2463"/>
    <w:rsid w:val="00BA298E"/>
    <w:rsid w:val="00BA2EF7"/>
    <w:rsid w:val="00BA53FA"/>
    <w:rsid w:val="00BA77CC"/>
    <w:rsid w:val="00BB3FBC"/>
    <w:rsid w:val="00BB5076"/>
    <w:rsid w:val="00BB57FD"/>
    <w:rsid w:val="00BC2ADB"/>
    <w:rsid w:val="00BC5650"/>
    <w:rsid w:val="00BC5E1F"/>
    <w:rsid w:val="00BC6440"/>
    <w:rsid w:val="00BD00E2"/>
    <w:rsid w:val="00BD37EE"/>
    <w:rsid w:val="00BD4321"/>
    <w:rsid w:val="00BD644D"/>
    <w:rsid w:val="00BD6FB4"/>
    <w:rsid w:val="00BD7751"/>
    <w:rsid w:val="00BE01CD"/>
    <w:rsid w:val="00BE1614"/>
    <w:rsid w:val="00BE4285"/>
    <w:rsid w:val="00BE470F"/>
    <w:rsid w:val="00BE4FF9"/>
    <w:rsid w:val="00BE59C1"/>
    <w:rsid w:val="00BE5CFA"/>
    <w:rsid w:val="00BE6E4F"/>
    <w:rsid w:val="00BF0BF7"/>
    <w:rsid w:val="00BF48E3"/>
    <w:rsid w:val="00C02A0B"/>
    <w:rsid w:val="00C06710"/>
    <w:rsid w:val="00C10EE0"/>
    <w:rsid w:val="00C116BF"/>
    <w:rsid w:val="00C12507"/>
    <w:rsid w:val="00C17684"/>
    <w:rsid w:val="00C22E41"/>
    <w:rsid w:val="00C267AB"/>
    <w:rsid w:val="00C26CF4"/>
    <w:rsid w:val="00C2736C"/>
    <w:rsid w:val="00C2768F"/>
    <w:rsid w:val="00C35E0C"/>
    <w:rsid w:val="00C409B9"/>
    <w:rsid w:val="00C44126"/>
    <w:rsid w:val="00C44726"/>
    <w:rsid w:val="00C45E28"/>
    <w:rsid w:val="00C46AD1"/>
    <w:rsid w:val="00C50695"/>
    <w:rsid w:val="00C52564"/>
    <w:rsid w:val="00C53BEB"/>
    <w:rsid w:val="00C60D18"/>
    <w:rsid w:val="00C61B4F"/>
    <w:rsid w:val="00C6495E"/>
    <w:rsid w:val="00C65937"/>
    <w:rsid w:val="00C66A46"/>
    <w:rsid w:val="00C7357B"/>
    <w:rsid w:val="00C75B24"/>
    <w:rsid w:val="00C819FA"/>
    <w:rsid w:val="00C81A93"/>
    <w:rsid w:val="00C82491"/>
    <w:rsid w:val="00C902C2"/>
    <w:rsid w:val="00C91C7F"/>
    <w:rsid w:val="00C94238"/>
    <w:rsid w:val="00C96A1D"/>
    <w:rsid w:val="00C975F5"/>
    <w:rsid w:val="00CB2D3C"/>
    <w:rsid w:val="00CB342E"/>
    <w:rsid w:val="00CC1F23"/>
    <w:rsid w:val="00CC346D"/>
    <w:rsid w:val="00CC5EB7"/>
    <w:rsid w:val="00CD6219"/>
    <w:rsid w:val="00CE2172"/>
    <w:rsid w:val="00CE2CDF"/>
    <w:rsid w:val="00CE4AA8"/>
    <w:rsid w:val="00CE5630"/>
    <w:rsid w:val="00CE6EA9"/>
    <w:rsid w:val="00CE78E9"/>
    <w:rsid w:val="00CE7B06"/>
    <w:rsid w:val="00CF2411"/>
    <w:rsid w:val="00CF60EC"/>
    <w:rsid w:val="00CF6691"/>
    <w:rsid w:val="00D00518"/>
    <w:rsid w:val="00D0063B"/>
    <w:rsid w:val="00D008C0"/>
    <w:rsid w:val="00D02297"/>
    <w:rsid w:val="00D02833"/>
    <w:rsid w:val="00D05214"/>
    <w:rsid w:val="00D107D6"/>
    <w:rsid w:val="00D120A9"/>
    <w:rsid w:val="00D159B6"/>
    <w:rsid w:val="00D16024"/>
    <w:rsid w:val="00D211F4"/>
    <w:rsid w:val="00D21BBF"/>
    <w:rsid w:val="00D24779"/>
    <w:rsid w:val="00D265B1"/>
    <w:rsid w:val="00D33B3D"/>
    <w:rsid w:val="00D35EDF"/>
    <w:rsid w:val="00D36663"/>
    <w:rsid w:val="00D435D8"/>
    <w:rsid w:val="00D46609"/>
    <w:rsid w:val="00D50943"/>
    <w:rsid w:val="00D50C7A"/>
    <w:rsid w:val="00D51601"/>
    <w:rsid w:val="00D51E8F"/>
    <w:rsid w:val="00D5261B"/>
    <w:rsid w:val="00D56ABD"/>
    <w:rsid w:val="00D60AFF"/>
    <w:rsid w:val="00D63D76"/>
    <w:rsid w:val="00D66F2F"/>
    <w:rsid w:val="00D67A71"/>
    <w:rsid w:val="00D72642"/>
    <w:rsid w:val="00D73711"/>
    <w:rsid w:val="00D74080"/>
    <w:rsid w:val="00D75E6C"/>
    <w:rsid w:val="00D80ADD"/>
    <w:rsid w:val="00D81724"/>
    <w:rsid w:val="00D87100"/>
    <w:rsid w:val="00D93937"/>
    <w:rsid w:val="00DA030C"/>
    <w:rsid w:val="00DA2700"/>
    <w:rsid w:val="00DA5FE6"/>
    <w:rsid w:val="00DB491F"/>
    <w:rsid w:val="00DB4BAA"/>
    <w:rsid w:val="00DC0D28"/>
    <w:rsid w:val="00DC3E8B"/>
    <w:rsid w:val="00DC4E59"/>
    <w:rsid w:val="00DC4FAB"/>
    <w:rsid w:val="00DC6993"/>
    <w:rsid w:val="00DD0AD5"/>
    <w:rsid w:val="00DD538F"/>
    <w:rsid w:val="00DD7B21"/>
    <w:rsid w:val="00DD7EE5"/>
    <w:rsid w:val="00DF097B"/>
    <w:rsid w:val="00DF219F"/>
    <w:rsid w:val="00DF2C7F"/>
    <w:rsid w:val="00DF39D7"/>
    <w:rsid w:val="00DF6D59"/>
    <w:rsid w:val="00E01712"/>
    <w:rsid w:val="00E02203"/>
    <w:rsid w:val="00E1175E"/>
    <w:rsid w:val="00E124D9"/>
    <w:rsid w:val="00E127F6"/>
    <w:rsid w:val="00E23992"/>
    <w:rsid w:val="00E23B5D"/>
    <w:rsid w:val="00E27D36"/>
    <w:rsid w:val="00E30125"/>
    <w:rsid w:val="00E306A7"/>
    <w:rsid w:val="00E3190B"/>
    <w:rsid w:val="00E341EA"/>
    <w:rsid w:val="00E34266"/>
    <w:rsid w:val="00E357DA"/>
    <w:rsid w:val="00E36BE1"/>
    <w:rsid w:val="00E3730C"/>
    <w:rsid w:val="00E45A8B"/>
    <w:rsid w:val="00E5187C"/>
    <w:rsid w:val="00E52866"/>
    <w:rsid w:val="00E5674A"/>
    <w:rsid w:val="00E635AC"/>
    <w:rsid w:val="00E7061A"/>
    <w:rsid w:val="00E70FBE"/>
    <w:rsid w:val="00E72C3F"/>
    <w:rsid w:val="00E74067"/>
    <w:rsid w:val="00E82340"/>
    <w:rsid w:val="00E826A1"/>
    <w:rsid w:val="00E83665"/>
    <w:rsid w:val="00E8410C"/>
    <w:rsid w:val="00E84E26"/>
    <w:rsid w:val="00E855F9"/>
    <w:rsid w:val="00E967EF"/>
    <w:rsid w:val="00E97560"/>
    <w:rsid w:val="00EA09BA"/>
    <w:rsid w:val="00EA374C"/>
    <w:rsid w:val="00EA768D"/>
    <w:rsid w:val="00EA7EC9"/>
    <w:rsid w:val="00EB20DA"/>
    <w:rsid w:val="00EB3105"/>
    <w:rsid w:val="00EB422E"/>
    <w:rsid w:val="00EB4DFB"/>
    <w:rsid w:val="00EB583A"/>
    <w:rsid w:val="00EB5C44"/>
    <w:rsid w:val="00EB6EBF"/>
    <w:rsid w:val="00EB7067"/>
    <w:rsid w:val="00EC0862"/>
    <w:rsid w:val="00EC1632"/>
    <w:rsid w:val="00ED020D"/>
    <w:rsid w:val="00ED0840"/>
    <w:rsid w:val="00ED1AC2"/>
    <w:rsid w:val="00ED39E0"/>
    <w:rsid w:val="00ED3CB5"/>
    <w:rsid w:val="00ED3CBE"/>
    <w:rsid w:val="00ED643B"/>
    <w:rsid w:val="00ED74F3"/>
    <w:rsid w:val="00EE088E"/>
    <w:rsid w:val="00EE396A"/>
    <w:rsid w:val="00EE4040"/>
    <w:rsid w:val="00EE471C"/>
    <w:rsid w:val="00EE5645"/>
    <w:rsid w:val="00EE5A8D"/>
    <w:rsid w:val="00EE78F1"/>
    <w:rsid w:val="00EF2A04"/>
    <w:rsid w:val="00EF3522"/>
    <w:rsid w:val="00EF4C12"/>
    <w:rsid w:val="00EF59BF"/>
    <w:rsid w:val="00EF6766"/>
    <w:rsid w:val="00EF7BFC"/>
    <w:rsid w:val="00F05A1B"/>
    <w:rsid w:val="00F0687B"/>
    <w:rsid w:val="00F068D9"/>
    <w:rsid w:val="00F06C79"/>
    <w:rsid w:val="00F10DF0"/>
    <w:rsid w:val="00F115C6"/>
    <w:rsid w:val="00F1294B"/>
    <w:rsid w:val="00F150CF"/>
    <w:rsid w:val="00F24656"/>
    <w:rsid w:val="00F30762"/>
    <w:rsid w:val="00F31FF5"/>
    <w:rsid w:val="00F336C7"/>
    <w:rsid w:val="00F372F7"/>
    <w:rsid w:val="00F52495"/>
    <w:rsid w:val="00F55156"/>
    <w:rsid w:val="00F579EA"/>
    <w:rsid w:val="00F60166"/>
    <w:rsid w:val="00F60D37"/>
    <w:rsid w:val="00F654FA"/>
    <w:rsid w:val="00F74C0E"/>
    <w:rsid w:val="00F74DAF"/>
    <w:rsid w:val="00F750EF"/>
    <w:rsid w:val="00F936E4"/>
    <w:rsid w:val="00F9400C"/>
    <w:rsid w:val="00FA25E9"/>
    <w:rsid w:val="00FA40DE"/>
    <w:rsid w:val="00FA48C5"/>
    <w:rsid w:val="00FA5987"/>
    <w:rsid w:val="00FA5A40"/>
    <w:rsid w:val="00FA5ABD"/>
    <w:rsid w:val="00FB1552"/>
    <w:rsid w:val="00FB2F86"/>
    <w:rsid w:val="00FB404E"/>
    <w:rsid w:val="00FB409F"/>
    <w:rsid w:val="00FB52A9"/>
    <w:rsid w:val="00FB5E12"/>
    <w:rsid w:val="00FB6F14"/>
    <w:rsid w:val="00FB6FA9"/>
    <w:rsid w:val="00FC1A12"/>
    <w:rsid w:val="00FC6CD0"/>
    <w:rsid w:val="00FC6DA0"/>
    <w:rsid w:val="00FD0013"/>
    <w:rsid w:val="00FD4556"/>
    <w:rsid w:val="00FE0DEF"/>
    <w:rsid w:val="00FE1F1C"/>
    <w:rsid w:val="00FF18E5"/>
    <w:rsid w:val="00FF303A"/>
    <w:rsid w:val="00FF40A3"/>
    <w:rsid w:val="00FF4ABC"/>
    <w:rsid w:val="00FF4CDF"/>
    <w:rsid w:val="00FF5C10"/>
    <w:rsid w:val="00FF7289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C9B1"/>
  <w15:docId w15:val="{43625C9E-24A0-48B3-9F93-B61F416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C3"/>
  </w:style>
  <w:style w:type="paragraph" w:styleId="Nagwek1">
    <w:name w:val="heading 1"/>
    <w:basedOn w:val="Normalny"/>
    <w:next w:val="Normalny"/>
    <w:link w:val="Nagwek1Znak"/>
    <w:qFormat/>
    <w:rsid w:val="003B3D8A"/>
    <w:pPr>
      <w:keepNext/>
      <w:spacing w:line="240" w:lineRule="auto"/>
      <w:jc w:val="center"/>
      <w:outlineLvl w:val="0"/>
    </w:pPr>
    <w:rPr>
      <w:rFonts w:ascii="Times New Roman" w:eastAsia="Calibri" w:hAnsi="Times New Roman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C83"/>
    <w:pPr>
      <w:ind w:left="720"/>
      <w:contextualSpacing/>
    </w:pPr>
  </w:style>
  <w:style w:type="table" w:styleId="Tabela-Siatka">
    <w:name w:val="Table Grid"/>
    <w:basedOn w:val="Standardowy"/>
    <w:uiPriority w:val="59"/>
    <w:rsid w:val="001D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742757"/>
  </w:style>
  <w:style w:type="paragraph" w:styleId="Tekstdymka">
    <w:name w:val="Balloon Text"/>
    <w:basedOn w:val="Normalny"/>
    <w:link w:val="TekstdymkaZnak"/>
    <w:uiPriority w:val="99"/>
    <w:semiHidden/>
    <w:unhideWhenUsed/>
    <w:rsid w:val="007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5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3D8A"/>
    <w:rPr>
      <w:rFonts w:ascii="Times New Roman" w:eastAsia="Calibri" w:hAnsi="Times New Roman" w:cs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3B3D8A"/>
    <w:pPr>
      <w:spacing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D8A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DF53-1F36-4D0F-B259-55B4155F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n.brydzinska</cp:lastModifiedBy>
  <cp:revision>2</cp:revision>
  <cp:lastPrinted>2023-02-16T11:19:00Z</cp:lastPrinted>
  <dcterms:created xsi:type="dcterms:W3CDTF">2023-03-09T11:41:00Z</dcterms:created>
  <dcterms:modified xsi:type="dcterms:W3CDTF">2023-03-09T11:41:00Z</dcterms:modified>
</cp:coreProperties>
</file>