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D9AC" w14:textId="00303C69" w:rsidR="00552919" w:rsidRPr="00552919" w:rsidRDefault="00552919" w:rsidP="005529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52919">
        <w:rPr>
          <w:rFonts w:ascii="Times New Roman" w:hAnsi="Times New Roman" w:cs="Times New Roman"/>
          <w:b/>
          <w:bCs/>
          <w:sz w:val="18"/>
          <w:szCs w:val="18"/>
        </w:rPr>
        <w:t xml:space="preserve">Załącznik nr 1 </w:t>
      </w:r>
    </w:p>
    <w:p w14:paraId="78C1A62C" w14:textId="4E060D73" w:rsidR="00552919" w:rsidRPr="00552919" w:rsidRDefault="00552919" w:rsidP="005529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52919">
        <w:rPr>
          <w:rFonts w:ascii="Times New Roman" w:hAnsi="Times New Roman" w:cs="Times New Roman"/>
          <w:b/>
          <w:bCs/>
          <w:sz w:val="18"/>
          <w:szCs w:val="18"/>
        </w:rPr>
        <w:t>Do Zarządzenia Nr</w:t>
      </w:r>
      <w:r w:rsidR="00B00849">
        <w:rPr>
          <w:rFonts w:ascii="Times New Roman" w:hAnsi="Times New Roman" w:cs="Times New Roman"/>
          <w:b/>
          <w:bCs/>
          <w:sz w:val="18"/>
          <w:szCs w:val="18"/>
        </w:rPr>
        <w:t>3/23</w:t>
      </w:r>
    </w:p>
    <w:p w14:paraId="705147AA" w14:textId="77777777" w:rsidR="00552919" w:rsidRPr="00552919" w:rsidRDefault="00552919" w:rsidP="005529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52919">
        <w:rPr>
          <w:rFonts w:ascii="Times New Roman" w:hAnsi="Times New Roman" w:cs="Times New Roman"/>
          <w:b/>
          <w:bCs/>
          <w:sz w:val="18"/>
          <w:szCs w:val="18"/>
        </w:rPr>
        <w:t>Wójta Gminy Milejewo</w:t>
      </w:r>
    </w:p>
    <w:p w14:paraId="558A492E" w14:textId="09A95788" w:rsidR="00552919" w:rsidRPr="00552919" w:rsidRDefault="00552919" w:rsidP="005529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</w:t>
      </w:r>
      <w:r w:rsidRPr="00552919">
        <w:rPr>
          <w:rFonts w:ascii="Times New Roman" w:hAnsi="Times New Roman" w:cs="Times New Roman"/>
          <w:b/>
          <w:bCs/>
          <w:sz w:val="18"/>
          <w:szCs w:val="18"/>
        </w:rPr>
        <w:t xml:space="preserve"> dnia</w:t>
      </w:r>
      <w:r w:rsidR="00B00849">
        <w:rPr>
          <w:rFonts w:ascii="Times New Roman" w:hAnsi="Times New Roman" w:cs="Times New Roman"/>
          <w:b/>
          <w:bCs/>
          <w:sz w:val="18"/>
          <w:szCs w:val="18"/>
        </w:rPr>
        <w:t xml:space="preserve"> 04. 01. 2023r.</w:t>
      </w:r>
      <w:r w:rsidRPr="00552919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14:paraId="7AD7D266" w14:textId="77777777" w:rsidR="00552919" w:rsidRPr="00552919" w:rsidRDefault="00552919" w:rsidP="00552919">
      <w:pPr>
        <w:jc w:val="center"/>
        <w:rPr>
          <w:rFonts w:ascii="Times New Roman" w:hAnsi="Times New Roman" w:cs="Times New Roman"/>
          <w:b/>
          <w:bCs/>
        </w:rPr>
      </w:pPr>
    </w:p>
    <w:p w14:paraId="1BA830AB" w14:textId="015D7ED8" w:rsidR="00552919" w:rsidRDefault="00552919" w:rsidP="005529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Zastępstwa w tytułu nieobecności w pracy pracowników</w:t>
      </w:r>
    </w:p>
    <w:p w14:paraId="3B0C4D98" w14:textId="2038D3D6" w:rsidR="00552919" w:rsidRDefault="00552919" w:rsidP="00DF0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Urzędzie Gminy Milejewo</w:t>
      </w:r>
    </w:p>
    <w:p w14:paraId="3F237FED" w14:textId="77777777" w:rsidR="00DF03F9" w:rsidRDefault="00DF03F9" w:rsidP="00DF0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F530D" w14:textId="72146FEC" w:rsidR="00DF03F9" w:rsidRDefault="00552919" w:rsidP="00552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zasady pełnienia zastępstw w Urzędzie Gminy Milejewo</w:t>
      </w:r>
    </w:p>
    <w:p w14:paraId="1516A15B" w14:textId="77777777" w:rsidR="00DF03F9" w:rsidRDefault="00DF03F9" w:rsidP="005529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2919" w14:paraId="0A6200C9" w14:textId="77777777" w:rsidTr="00552919">
        <w:tc>
          <w:tcPr>
            <w:tcW w:w="3020" w:type="dxa"/>
          </w:tcPr>
          <w:p w14:paraId="00FFBAF7" w14:textId="1E370CB5" w:rsidR="00552919" w:rsidRP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 na stanowisku pracy</w:t>
            </w:r>
          </w:p>
        </w:tc>
        <w:tc>
          <w:tcPr>
            <w:tcW w:w="3021" w:type="dxa"/>
          </w:tcPr>
          <w:p w14:paraId="6DB45664" w14:textId="30FDC4A7" w:rsidR="00552919" w:rsidRP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Zastępstwo za pracownika na stanowisku pracy</w:t>
            </w:r>
          </w:p>
        </w:tc>
        <w:tc>
          <w:tcPr>
            <w:tcW w:w="3021" w:type="dxa"/>
          </w:tcPr>
          <w:p w14:paraId="7CFE84C4" w14:textId="77777777" w:rsid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zastępstwa</w:t>
            </w:r>
          </w:p>
          <w:p w14:paraId="482FCDC5" w14:textId="77777777" w:rsid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63312B" w14:textId="4B384159" w:rsidR="00552919" w:rsidRPr="00552919" w:rsidRDefault="00552919" w:rsidP="005529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2919" w14:paraId="3D7AC84D" w14:textId="77777777" w:rsidTr="00552919">
        <w:tc>
          <w:tcPr>
            <w:tcW w:w="3020" w:type="dxa"/>
          </w:tcPr>
          <w:p w14:paraId="6CC4E167" w14:textId="2BA3F30E" w:rsidR="00552919" w:rsidRDefault="00552919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Gminy</w:t>
            </w:r>
          </w:p>
        </w:tc>
        <w:tc>
          <w:tcPr>
            <w:tcW w:w="3021" w:type="dxa"/>
          </w:tcPr>
          <w:p w14:paraId="07471C15" w14:textId="257AE39E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ds. księgowości budżetowej </w:t>
            </w:r>
          </w:p>
          <w:p w14:paraId="58082A12" w14:textId="7F4A7E09" w:rsidR="002F7B7F" w:rsidRDefault="002F7B7F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42E5E8" w14:textId="32F33EE5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552919" w14:paraId="3B20516E" w14:textId="77777777" w:rsidTr="00552919">
        <w:tc>
          <w:tcPr>
            <w:tcW w:w="3020" w:type="dxa"/>
          </w:tcPr>
          <w:p w14:paraId="2A6315B4" w14:textId="16897B9E" w:rsidR="00552919" w:rsidRDefault="00524B2F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ds. wymiaru opłat</w:t>
            </w:r>
          </w:p>
        </w:tc>
        <w:tc>
          <w:tcPr>
            <w:tcW w:w="3021" w:type="dxa"/>
          </w:tcPr>
          <w:p w14:paraId="6502690C" w14:textId="59F7434C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księgowości dochodów</w:t>
            </w:r>
          </w:p>
          <w:p w14:paraId="36446B2A" w14:textId="03813189" w:rsidR="002F7B7F" w:rsidRDefault="002F7B7F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CFFCC0" w14:textId="76AC1705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552919" w14:paraId="50CA7F51" w14:textId="77777777" w:rsidTr="00552919">
        <w:tc>
          <w:tcPr>
            <w:tcW w:w="3020" w:type="dxa"/>
          </w:tcPr>
          <w:p w14:paraId="61E0B037" w14:textId="7E47D7E1" w:rsidR="00552919" w:rsidRDefault="00524B2F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Księgowa</w:t>
            </w:r>
          </w:p>
        </w:tc>
        <w:tc>
          <w:tcPr>
            <w:tcW w:w="3021" w:type="dxa"/>
          </w:tcPr>
          <w:p w14:paraId="0C3195A6" w14:textId="74B427B7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księgowości budżetowej</w:t>
            </w:r>
          </w:p>
          <w:p w14:paraId="03D52439" w14:textId="14CC52F8" w:rsidR="002F7B7F" w:rsidRDefault="002F7B7F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DB43F3" w14:textId="74FA9FB6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552919" w14:paraId="41CDE64B" w14:textId="77777777" w:rsidTr="00552919">
        <w:tc>
          <w:tcPr>
            <w:tcW w:w="3020" w:type="dxa"/>
          </w:tcPr>
          <w:p w14:paraId="03832F8E" w14:textId="3A672060" w:rsidR="00552919" w:rsidRDefault="00135AFB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księgowości budżetowej</w:t>
            </w:r>
          </w:p>
        </w:tc>
        <w:tc>
          <w:tcPr>
            <w:tcW w:w="3021" w:type="dxa"/>
          </w:tcPr>
          <w:p w14:paraId="634A7D12" w14:textId="592A0CD3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księgowa</w:t>
            </w:r>
          </w:p>
          <w:p w14:paraId="5AC407FE" w14:textId="6546AC3D" w:rsidR="002F7B7F" w:rsidRDefault="002F7B7F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7377F6" w14:textId="0EBDD5FC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552919" w14:paraId="71249B4B" w14:textId="77777777" w:rsidTr="00552919">
        <w:tc>
          <w:tcPr>
            <w:tcW w:w="3020" w:type="dxa"/>
          </w:tcPr>
          <w:p w14:paraId="1308A17E" w14:textId="35E5F995" w:rsidR="00552919" w:rsidRDefault="00135AFB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księgowości dochodów</w:t>
            </w:r>
          </w:p>
        </w:tc>
        <w:tc>
          <w:tcPr>
            <w:tcW w:w="3021" w:type="dxa"/>
          </w:tcPr>
          <w:p w14:paraId="23A9A640" w14:textId="1EE481BB" w:rsidR="002F7B7F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wymiaru opłat</w:t>
            </w:r>
          </w:p>
          <w:p w14:paraId="4D2814DF" w14:textId="08EDBE49" w:rsidR="002F7B7F" w:rsidRDefault="002F7B7F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B58E66" w14:textId="23C6E31D" w:rsidR="00552919" w:rsidRDefault="00CB35F3" w:rsidP="0055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DF03F9" w14:paraId="00ED7FCC" w14:textId="77777777" w:rsidTr="00DF03F9">
        <w:trPr>
          <w:trHeight w:val="476"/>
        </w:trPr>
        <w:tc>
          <w:tcPr>
            <w:tcW w:w="3020" w:type="dxa"/>
            <w:vMerge w:val="restart"/>
          </w:tcPr>
          <w:p w14:paraId="24668DF3" w14:textId="002BB2C8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Referatu Gospodarczego</w:t>
            </w:r>
          </w:p>
        </w:tc>
        <w:tc>
          <w:tcPr>
            <w:tcW w:w="3021" w:type="dxa"/>
          </w:tcPr>
          <w:p w14:paraId="0D6066F1" w14:textId="02CE899E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gospodarki przestrzennej i geodezji</w:t>
            </w:r>
          </w:p>
        </w:tc>
        <w:tc>
          <w:tcPr>
            <w:tcW w:w="3021" w:type="dxa"/>
          </w:tcPr>
          <w:p w14:paraId="4659DFDA" w14:textId="05C4A439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gospodarki nieruchomościami</w:t>
            </w:r>
          </w:p>
        </w:tc>
      </w:tr>
      <w:tr w:rsidR="00DF03F9" w14:paraId="5107FF0D" w14:textId="77777777" w:rsidTr="00552919">
        <w:tc>
          <w:tcPr>
            <w:tcW w:w="3020" w:type="dxa"/>
            <w:vMerge/>
          </w:tcPr>
          <w:p w14:paraId="4804212C" w14:textId="77777777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797F9B" w14:textId="6C37CF4A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ochrony środowiska, gospodarki odpadami i ochrony zwierząt</w:t>
            </w:r>
          </w:p>
        </w:tc>
        <w:tc>
          <w:tcPr>
            <w:tcW w:w="3021" w:type="dxa"/>
          </w:tcPr>
          <w:p w14:paraId="0D21495C" w14:textId="2CD66A74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gospodarki komunalnej</w:t>
            </w:r>
          </w:p>
        </w:tc>
      </w:tr>
      <w:tr w:rsidR="00DF03F9" w14:paraId="7A38AE90" w14:textId="77777777" w:rsidTr="00552919">
        <w:tc>
          <w:tcPr>
            <w:tcW w:w="3020" w:type="dxa"/>
            <w:vMerge w:val="restart"/>
          </w:tcPr>
          <w:p w14:paraId="324C612B" w14:textId="339627C6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ochrony środowiska, gospodarki odpadami i ochrony zwierząt</w:t>
            </w:r>
          </w:p>
        </w:tc>
        <w:tc>
          <w:tcPr>
            <w:tcW w:w="3021" w:type="dxa"/>
          </w:tcPr>
          <w:p w14:paraId="373880F8" w14:textId="7274AF03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Referatu Gospodarczego</w:t>
            </w:r>
          </w:p>
        </w:tc>
        <w:tc>
          <w:tcPr>
            <w:tcW w:w="3021" w:type="dxa"/>
          </w:tcPr>
          <w:p w14:paraId="0DB880FA" w14:textId="20889212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odpadów komunalnych i ochrony zwierząt</w:t>
            </w:r>
          </w:p>
        </w:tc>
      </w:tr>
      <w:tr w:rsidR="00DF03F9" w14:paraId="04F968B9" w14:textId="77777777" w:rsidTr="00552919">
        <w:tc>
          <w:tcPr>
            <w:tcW w:w="3020" w:type="dxa"/>
            <w:vMerge/>
          </w:tcPr>
          <w:p w14:paraId="64292361" w14:textId="77777777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3F3C3F" w14:textId="283B0F98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gospodarki przestrzennej i geodezji</w:t>
            </w:r>
          </w:p>
        </w:tc>
        <w:tc>
          <w:tcPr>
            <w:tcW w:w="3021" w:type="dxa"/>
          </w:tcPr>
          <w:p w14:paraId="29F707F7" w14:textId="2D86C2A4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ochrony środowiska</w:t>
            </w:r>
          </w:p>
        </w:tc>
      </w:tr>
      <w:tr w:rsidR="00DF03F9" w14:paraId="17FD8200" w14:textId="77777777" w:rsidTr="00552919">
        <w:tc>
          <w:tcPr>
            <w:tcW w:w="3020" w:type="dxa"/>
          </w:tcPr>
          <w:p w14:paraId="5AF9E5FD" w14:textId="5E773002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gospodarki przestrzennej i geodezji</w:t>
            </w:r>
          </w:p>
        </w:tc>
        <w:tc>
          <w:tcPr>
            <w:tcW w:w="3021" w:type="dxa"/>
          </w:tcPr>
          <w:p w14:paraId="3FF912A5" w14:textId="2AEE6317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Referatu Gospodarczego</w:t>
            </w:r>
          </w:p>
        </w:tc>
        <w:tc>
          <w:tcPr>
            <w:tcW w:w="3021" w:type="dxa"/>
          </w:tcPr>
          <w:p w14:paraId="514D27D2" w14:textId="367F818D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DF03F9" w14:paraId="011536DB" w14:textId="77777777" w:rsidTr="00552919">
        <w:tc>
          <w:tcPr>
            <w:tcW w:w="3020" w:type="dxa"/>
          </w:tcPr>
          <w:p w14:paraId="2F1C2C5E" w14:textId="0AC091C5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obsługi organów rady</w:t>
            </w:r>
          </w:p>
        </w:tc>
        <w:tc>
          <w:tcPr>
            <w:tcW w:w="3021" w:type="dxa"/>
          </w:tcPr>
          <w:p w14:paraId="66DED941" w14:textId="5F7F56B6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kadr, kasy i działalności gospodarczej</w:t>
            </w:r>
          </w:p>
        </w:tc>
        <w:tc>
          <w:tcPr>
            <w:tcW w:w="3021" w:type="dxa"/>
          </w:tcPr>
          <w:p w14:paraId="0E417AEB" w14:textId="4A6C026F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DF03F9" w14:paraId="67A37071" w14:textId="77777777" w:rsidTr="00552919">
        <w:tc>
          <w:tcPr>
            <w:tcW w:w="3020" w:type="dxa"/>
          </w:tcPr>
          <w:p w14:paraId="5D3C397C" w14:textId="049B8817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kadr, kasy i działalności gospodarczej</w:t>
            </w:r>
          </w:p>
        </w:tc>
        <w:tc>
          <w:tcPr>
            <w:tcW w:w="3021" w:type="dxa"/>
          </w:tcPr>
          <w:p w14:paraId="6A763BA3" w14:textId="516AD892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ds. obsługi organów rady</w:t>
            </w:r>
          </w:p>
        </w:tc>
        <w:tc>
          <w:tcPr>
            <w:tcW w:w="3021" w:type="dxa"/>
          </w:tcPr>
          <w:p w14:paraId="54DAC424" w14:textId="6D9BE5B4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DF03F9" w14:paraId="399633CF" w14:textId="77777777" w:rsidTr="00552919">
        <w:tc>
          <w:tcPr>
            <w:tcW w:w="3020" w:type="dxa"/>
          </w:tcPr>
          <w:p w14:paraId="0025EA75" w14:textId="5DA686E9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kierownika USC, ewidencji ludności, dowodów osobistych i spraw wojskowych</w:t>
            </w:r>
          </w:p>
        </w:tc>
        <w:tc>
          <w:tcPr>
            <w:tcW w:w="3021" w:type="dxa"/>
          </w:tcPr>
          <w:p w14:paraId="49A02C85" w14:textId="0875FA30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Referatu Organizacyjnego</w:t>
            </w:r>
          </w:p>
        </w:tc>
        <w:tc>
          <w:tcPr>
            <w:tcW w:w="3021" w:type="dxa"/>
          </w:tcPr>
          <w:p w14:paraId="20D8D5FE" w14:textId="4F292B5E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DF03F9" w14:paraId="40FBE547" w14:textId="77777777" w:rsidTr="00552919">
        <w:tc>
          <w:tcPr>
            <w:tcW w:w="3020" w:type="dxa"/>
          </w:tcPr>
          <w:p w14:paraId="71280855" w14:textId="0D430977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Referatu Organizacyjnego</w:t>
            </w:r>
          </w:p>
        </w:tc>
        <w:tc>
          <w:tcPr>
            <w:tcW w:w="3021" w:type="dxa"/>
          </w:tcPr>
          <w:p w14:paraId="27D4A7B5" w14:textId="7D2B6EDD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kierownika USC, ewidencji ludności, dowodów osobistych i spraw wojskowych</w:t>
            </w:r>
          </w:p>
        </w:tc>
        <w:tc>
          <w:tcPr>
            <w:tcW w:w="3021" w:type="dxa"/>
          </w:tcPr>
          <w:p w14:paraId="243283ED" w14:textId="7BF5BB1F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pełnym zakresie</w:t>
            </w:r>
          </w:p>
        </w:tc>
      </w:tr>
      <w:tr w:rsidR="00DF03F9" w14:paraId="0F65282B" w14:textId="77777777" w:rsidTr="00552919">
        <w:tc>
          <w:tcPr>
            <w:tcW w:w="3020" w:type="dxa"/>
            <w:vMerge w:val="restart"/>
          </w:tcPr>
          <w:p w14:paraId="3A440284" w14:textId="115DD9B5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Ds. obronnych, ochrony cywilnej, zarządzania kryzysowego i ochrony przeciwpożarowej</w:t>
            </w:r>
          </w:p>
        </w:tc>
        <w:tc>
          <w:tcPr>
            <w:tcW w:w="3021" w:type="dxa"/>
          </w:tcPr>
          <w:p w14:paraId="5E2157BF" w14:textId="6676CE41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Referatu Organizacyjnego</w:t>
            </w:r>
          </w:p>
        </w:tc>
        <w:tc>
          <w:tcPr>
            <w:tcW w:w="3021" w:type="dxa"/>
          </w:tcPr>
          <w:p w14:paraId="40301367" w14:textId="7F82EFD7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ochronny cywilnej i zarządzania kryzysowego</w:t>
            </w:r>
          </w:p>
        </w:tc>
      </w:tr>
      <w:tr w:rsidR="00DF03F9" w14:paraId="7F46FDFF" w14:textId="77777777" w:rsidTr="00552919">
        <w:tc>
          <w:tcPr>
            <w:tcW w:w="3020" w:type="dxa"/>
            <w:vMerge/>
          </w:tcPr>
          <w:p w14:paraId="28DC5412" w14:textId="77777777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91EE23" w14:textId="2C2092EF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kierownika USC, ewidencji ludności, dowodów osobistych i spraw wojskowych</w:t>
            </w:r>
          </w:p>
        </w:tc>
        <w:tc>
          <w:tcPr>
            <w:tcW w:w="3021" w:type="dxa"/>
          </w:tcPr>
          <w:p w14:paraId="24698604" w14:textId="2AFE2E31" w:rsidR="00DF03F9" w:rsidRDefault="00DF03F9" w:rsidP="00DF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spraw obronnych</w:t>
            </w:r>
          </w:p>
        </w:tc>
      </w:tr>
    </w:tbl>
    <w:p w14:paraId="4132EDCA" w14:textId="77777777" w:rsidR="00552919" w:rsidRPr="00552919" w:rsidRDefault="00552919" w:rsidP="005529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2919" w:rsidRPr="0055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9"/>
    <w:rsid w:val="00135AFB"/>
    <w:rsid w:val="002429E4"/>
    <w:rsid w:val="002454CC"/>
    <w:rsid w:val="002F7B7F"/>
    <w:rsid w:val="00524B2F"/>
    <w:rsid w:val="00552919"/>
    <w:rsid w:val="00B00849"/>
    <w:rsid w:val="00C77684"/>
    <w:rsid w:val="00CB35F3"/>
    <w:rsid w:val="00DF03F9"/>
    <w:rsid w:val="00E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1C40"/>
  <w15:chartTrackingRefBased/>
  <w15:docId w15:val="{25CBE216-1B71-4472-B64A-8426D075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n.brydzinska</cp:lastModifiedBy>
  <cp:revision>2</cp:revision>
  <cp:lastPrinted>2023-01-04T09:16:00Z</cp:lastPrinted>
  <dcterms:created xsi:type="dcterms:W3CDTF">2023-03-09T08:17:00Z</dcterms:created>
  <dcterms:modified xsi:type="dcterms:W3CDTF">2023-03-09T08:17:00Z</dcterms:modified>
</cp:coreProperties>
</file>