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50FF" w14:textId="4346965F" w:rsidR="005C7694" w:rsidRPr="005C7694" w:rsidRDefault="003D52D9" w:rsidP="003D52D9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19" w:after="198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Uchwała Nr</w:t>
      </w:r>
      <w:r w:rsidR="00045E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34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XLII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3134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266</w:t>
      </w:r>
      <w:r w:rsidR="004930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4F0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97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 </w:t>
      </w:r>
      <w:r w:rsidR="004F0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</w:p>
    <w:p w14:paraId="588015E9" w14:textId="77777777" w:rsidR="005C7694" w:rsidRPr="005C7694" w:rsidRDefault="005C7694" w:rsidP="005C7694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7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Rady Gminy Milejewo</w:t>
      </w:r>
    </w:p>
    <w:p w14:paraId="44D56C3A" w14:textId="37D91796" w:rsidR="005C7694" w:rsidRPr="005C7694" w:rsidRDefault="00E00F66" w:rsidP="005C7694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dnia </w:t>
      </w:r>
      <w:r w:rsidR="002F4B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 maja </w:t>
      </w:r>
      <w:r w:rsidR="009D27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C7694" w:rsidRPr="005C7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97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5C7694" w:rsidRPr="005C76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  </w:t>
      </w:r>
      <w:r w:rsidR="005C7694" w:rsidRPr="005C7694">
        <w:rPr>
          <w:rFonts w:ascii="Times New Roman" w:hAnsi="Times New Roman" w:cs="Times New Roman"/>
          <w:b/>
          <w:bCs/>
          <w:sz w:val="24"/>
          <w:szCs w:val="24"/>
        </w:rPr>
        <w:br/>
        <w:t>w sprawie: zmiany Wieloletniej Prognozy Finansowej Gminy Milejewo</w:t>
      </w:r>
      <w:r w:rsidR="005C7694" w:rsidRPr="005C7694">
        <w:rPr>
          <w:rFonts w:ascii="Times New Roman" w:hAnsi="Times New Roman" w:cs="Times New Roman"/>
          <w:b/>
          <w:bCs/>
          <w:sz w:val="24"/>
          <w:szCs w:val="24"/>
        </w:rPr>
        <w:br/>
        <w:t>na lata 202</w:t>
      </w:r>
      <w:r w:rsidR="00497CB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C7694" w:rsidRPr="005C7694">
        <w:rPr>
          <w:rFonts w:ascii="Times New Roman" w:hAnsi="Times New Roman" w:cs="Times New Roman"/>
          <w:b/>
          <w:bCs/>
          <w:sz w:val="24"/>
          <w:szCs w:val="24"/>
        </w:rPr>
        <w:t>– 202</w:t>
      </w:r>
      <w:r w:rsidR="00497CB1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4AA5CC14" w14:textId="33FD4E98" w:rsidR="005C7694" w:rsidRPr="005C7694" w:rsidRDefault="005C7694" w:rsidP="005C7694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7694">
        <w:rPr>
          <w:rFonts w:ascii="Times New Roman" w:hAnsi="Times New Roman" w:cs="Times New Roman"/>
          <w:i/>
          <w:iCs/>
          <w:sz w:val="24"/>
          <w:szCs w:val="24"/>
        </w:rPr>
        <w:t>Na podstawie art. 226, art. 227, art. 228, art. 230 ust. 6 i art. 243 ustawy z dnia 27 sierpnia 2009 r. o finansach publicznych (j. t. Dz. U. z 2022 r. poz. 1634 ze zm.) oraz art. 18 ust. 2 pkt 6 ustawy z dnia 8 marca 1990 r. o samorządzie gminnym (t. j. Dz. U. z 202</w:t>
      </w:r>
      <w:r w:rsidR="00D7278E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C7694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D7278E">
        <w:rPr>
          <w:rFonts w:ascii="Times New Roman" w:hAnsi="Times New Roman" w:cs="Times New Roman"/>
          <w:i/>
          <w:iCs/>
          <w:sz w:val="24"/>
          <w:szCs w:val="24"/>
        </w:rPr>
        <w:t>40</w:t>
      </w:r>
      <w:r w:rsidR="00B52DD1">
        <w:rPr>
          <w:rFonts w:ascii="Times New Roman" w:hAnsi="Times New Roman" w:cs="Times New Roman"/>
          <w:i/>
          <w:iCs/>
          <w:sz w:val="24"/>
          <w:szCs w:val="24"/>
        </w:rPr>
        <w:t xml:space="preserve"> ze zm.</w:t>
      </w:r>
      <w:r w:rsidRPr="005C769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5930164" w14:textId="77777777" w:rsidR="005C7694" w:rsidRPr="005C7694" w:rsidRDefault="005C7694" w:rsidP="005C7694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3A94946" w14:textId="77777777" w:rsidR="005C7694" w:rsidRPr="005C7694" w:rsidRDefault="005C7694" w:rsidP="005C7694">
      <w:pPr>
        <w:widowControl w:val="0"/>
        <w:tabs>
          <w:tab w:val="right" w:pos="908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694">
        <w:rPr>
          <w:rFonts w:ascii="Times New Roman" w:hAnsi="Times New Roman" w:cs="Times New Roman"/>
          <w:b/>
          <w:bCs/>
          <w:sz w:val="24"/>
          <w:szCs w:val="24"/>
        </w:rPr>
        <w:t>Rada Gminy uchwala, co następuje:</w:t>
      </w:r>
    </w:p>
    <w:p w14:paraId="106CC425" w14:textId="77777777" w:rsidR="005C7694" w:rsidRPr="005C7694" w:rsidRDefault="005C7694" w:rsidP="005C7694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D7E62" w14:textId="14E1CE7D" w:rsidR="005C7694" w:rsidRPr="00724913" w:rsidRDefault="005C7694" w:rsidP="005C7694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38" w:after="119" w:line="360" w:lineRule="auto"/>
        <w:rPr>
          <w:rFonts w:ascii="Times New Roman" w:hAnsi="Times New Roman" w:cs="Times New Roman"/>
          <w:sz w:val="24"/>
          <w:szCs w:val="24"/>
        </w:rPr>
      </w:pPr>
      <w:r w:rsidRPr="005C7694">
        <w:rPr>
          <w:rFonts w:ascii="Times New Roman" w:hAnsi="Times New Roman" w:cs="Times New Roman"/>
          <w:sz w:val="24"/>
          <w:szCs w:val="24"/>
        </w:rPr>
        <w:t xml:space="preserve">§ </w:t>
      </w:r>
      <w:r w:rsidRPr="00724913">
        <w:rPr>
          <w:rFonts w:ascii="Times New Roman" w:hAnsi="Times New Roman" w:cs="Times New Roman"/>
          <w:sz w:val="24"/>
          <w:szCs w:val="24"/>
        </w:rPr>
        <w:t>1. W Uchwale Nr XX</w:t>
      </w:r>
      <w:r w:rsidR="00724913" w:rsidRPr="00724913">
        <w:rPr>
          <w:rFonts w:ascii="Times New Roman" w:hAnsi="Times New Roman" w:cs="Times New Roman"/>
          <w:sz w:val="24"/>
          <w:szCs w:val="24"/>
        </w:rPr>
        <w:t>XVI</w:t>
      </w:r>
      <w:r w:rsidRPr="00724913">
        <w:rPr>
          <w:rFonts w:ascii="Times New Roman" w:hAnsi="Times New Roman" w:cs="Times New Roman"/>
          <w:sz w:val="24"/>
          <w:szCs w:val="24"/>
        </w:rPr>
        <w:t>/</w:t>
      </w:r>
      <w:r w:rsidR="00724913" w:rsidRPr="00724913">
        <w:rPr>
          <w:rFonts w:ascii="Times New Roman" w:hAnsi="Times New Roman" w:cs="Times New Roman"/>
          <w:sz w:val="24"/>
          <w:szCs w:val="24"/>
        </w:rPr>
        <w:t>238</w:t>
      </w:r>
      <w:r w:rsidRPr="00724913">
        <w:rPr>
          <w:rFonts w:ascii="Times New Roman" w:hAnsi="Times New Roman" w:cs="Times New Roman"/>
          <w:sz w:val="24"/>
          <w:szCs w:val="24"/>
        </w:rPr>
        <w:t>/202</w:t>
      </w:r>
      <w:r w:rsidR="00724913" w:rsidRPr="00724913">
        <w:rPr>
          <w:rFonts w:ascii="Times New Roman" w:hAnsi="Times New Roman" w:cs="Times New Roman"/>
          <w:sz w:val="24"/>
          <w:szCs w:val="24"/>
        </w:rPr>
        <w:t>2</w:t>
      </w:r>
      <w:r w:rsidRPr="00724913">
        <w:rPr>
          <w:rFonts w:ascii="Times New Roman" w:hAnsi="Times New Roman" w:cs="Times New Roman"/>
          <w:sz w:val="24"/>
          <w:szCs w:val="24"/>
        </w:rPr>
        <w:t xml:space="preserve"> Rady Gminy Milejewo z dnia 1</w:t>
      </w:r>
      <w:r w:rsidR="00724913" w:rsidRPr="00724913">
        <w:rPr>
          <w:rFonts w:ascii="Times New Roman" w:hAnsi="Times New Roman" w:cs="Times New Roman"/>
          <w:sz w:val="24"/>
          <w:szCs w:val="24"/>
        </w:rPr>
        <w:t xml:space="preserve">5 </w:t>
      </w:r>
      <w:r w:rsidRPr="00724913">
        <w:rPr>
          <w:rFonts w:ascii="Times New Roman" w:hAnsi="Times New Roman" w:cs="Times New Roman"/>
          <w:sz w:val="24"/>
          <w:szCs w:val="24"/>
        </w:rPr>
        <w:t>grudnia 202</w:t>
      </w:r>
      <w:r w:rsidR="00497CB1" w:rsidRPr="00724913">
        <w:rPr>
          <w:rFonts w:ascii="Times New Roman" w:hAnsi="Times New Roman" w:cs="Times New Roman"/>
          <w:sz w:val="24"/>
          <w:szCs w:val="24"/>
        </w:rPr>
        <w:t>2</w:t>
      </w:r>
      <w:r w:rsidRPr="00724913">
        <w:rPr>
          <w:rFonts w:ascii="Times New Roman" w:hAnsi="Times New Roman" w:cs="Times New Roman"/>
          <w:sz w:val="24"/>
          <w:szCs w:val="24"/>
        </w:rPr>
        <w:t xml:space="preserve"> r.                    w sprawie uchwalenia Wieloletniej Prognozy Finansowej Gminy Milejewo na lata 202</w:t>
      </w:r>
      <w:r w:rsidR="00497CB1" w:rsidRPr="00724913">
        <w:rPr>
          <w:rFonts w:ascii="Times New Roman" w:hAnsi="Times New Roman" w:cs="Times New Roman"/>
          <w:sz w:val="24"/>
          <w:szCs w:val="24"/>
        </w:rPr>
        <w:t>3</w:t>
      </w:r>
      <w:r w:rsidRPr="00724913">
        <w:rPr>
          <w:rFonts w:ascii="Times New Roman" w:hAnsi="Times New Roman" w:cs="Times New Roman"/>
          <w:sz w:val="24"/>
          <w:szCs w:val="24"/>
        </w:rPr>
        <w:t>-202</w:t>
      </w:r>
      <w:r w:rsidR="00497CB1" w:rsidRPr="00724913">
        <w:rPr>
          <w:rFonts w:ascii="Times New Roman" w:hAnsi="Times New Roman" w:cs="Times New Roman"/>
          <w:sz w:val="24"/>
          <w:szCs w:val="24"/>
        </w:rPr>
        <w:t>6</w:t>
      </w:r>
      <w:r w:rsidRPr="00724913">
        <w:rPr>
          <w:rFonts w:ascii="Times New Roman" w:hAnsi="Times New Roman" w:cs="Times New Roman"/>
          <w:sz w:val="24"/>
          <w:szCs w:val="24"/>
        </w:rPr>
        <w:t xml:space="preserve">,  dokonuje się zmian zgodnie z załącznikami Nr 1 </w:t>
      </w:r>
    </w:p>
    <w:p w14:paraId="57458FA8" w14:textId="1C8596FE" w:rsidR="00155431" w:rsidRPr="006D6D55" w:rsidRDefault="005C7694" w:rsidP="006D6D55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24913">
        <w:rPr>
          <w:rFonts w:ascii="Times New Roman" w:hAnsi="Times New Roman" w:cs="Times New Roman"/>
          <w:sz w:val="24"/>
          <w:szCs w:val="24"/>
        </w:rPr>
        <w:t>§ 2. Uchwała wchodzi w życie z dniem podjęcia i podlega ogłoszeniu w sposób zwyczajowo przyjęty.</w:t>
      </w:r>
    </w:p>
    <w:p w14:paraId="4BCE9AC4" w14:textId="707F904A" w:rsidR="006D6D55" w:rsidRDefault="006D6D55" w:rsidP="006D6D55">
      <w:pPr>
        <w:tabs>
          <w:tab w:val="left" w:pos="5670"/>
        </w:tabs>
        <w:ind w:left="4956"/>
        <w:rPr>
          <w:rFonts w:ascii="Times New Roman" w:hAnsi="Times New Roman" w:cs="Times New Roman"/>
          <w:i/>
          <w:iCs/>
        </w:rPr>
      </w:pPr>
      <w:r w:rsidRPr="006D6D55">
        <w:rPr>
          <w:rFonts w:ascii="Times New Roman" w:hAnsi="Times New Roman" w:cs="Times New Roman"/>
          <w:i/>
          <w:iCs/>
        </w:rPr>
        <w:t xml:space="preserve">         </w:t>
      </w:r>
      <w:r>
        <w:rPr>
          <w:rFonts w:ascii="Times New Roman" w:hAnsi="Times New Roman" w:cs="Times New Roman"/>
          <w:i/>
          <w:iCs/>
        </w:rPr>
        <w:t xml:space="preserve">  </w:t>
      </w:r>
      <w:r w:rsidRPr="006D6D55">
        <w:rPr>
          <w:rFonts w:ascii="Times New Roman" w:hAnsi="Times New Roman" w:cs="Times New Roman"/>
          <w:i/>
          <w:iCs/>
        </w:rPr>
        <w:t xml:space="preserve">  </w:t>
      </w:r>
      <w:r>
        <w:rPr>
          <w:rFonts w:ascii="Times New Roman" w:hAnsi="Times New Roman" w:cs="Times New Roman"/>
          <w:i/>
          <w:iCs/>
        </w:rPr>
        <w:t>Przewodniczący Rady Gminy</w:t>
      </w:r>
    </w:p>
    <w:p w14:paraId="6EA0A8DC" w14:textId="7878DFBD" w:rsidR="006D6D55" w:rsidRPr="006D6D55" w:rsidRDefault="006D6D55" w:rsidP="006D6D55">
      <w:pPr>
        <w:tabs>
          <w:tab w:val="left" w:pos="5670"/>
        </w:tabs>
        <w:ind w:left="4956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Zbigniew Banach</w:t>
      </w:r>
    </w:p>
    <w:p w14:paraId="3EFEEBAC" w14:textId="77777777" w:rsidR="006D6D55" w:rsidRDefault="006D6D55"/>
    <w:p w14:paraId="331C3C45" w14:textId="77777777" w:rsidR="006D6D55" w:rsidRDefault="006D6D55"/>
    <w:p w14:paraId="21D41AB7" w14:textId="77777777" w:rsidR="006D6D55" w:rsidRDefault="006D6D55"/>
    <w:p w14:paraId="79F0F77C" w14:textId="77777777" w:rsidR="006D6D55" w:rsidRDefault="006D6D55"/>
    <w:p w14:paraId="104F1AA0" w14:textId="77777777" w:rsidR="006D6D55" w:rsidRDefault="006D6D55"/>
    <w:p w14:paraId="0404C207" w14:textId="77777777" w:rsidR="006D6D55" w:rsidRDefault="006D6D55"/>
    <w:p w14:paraId="5FB123F3" w14:textId="77777777" w:rsidR="006D6D55" w:rsidRDefault="006D6D55"/>
    <w:p w14:paraId="51B2A2CD" w14:textId="77777777" w:rsidR="006D6D55" w:rsidRDefault="006D6D55"/>
    <w:p w14:paraId="5A53BE1E" w14:textId="77777777" w:rsidR="006D6D55" w:rsidRDefault="006D6D55"/>
    <w:p w14:paraId="0421EF1F" w14:textId="77777777" w:rsidR="006D6D55" w:rsidRDefault="006D6D55"/>
    <w:p w14:paraId="313973D4" w14:textId="77777777" w:rsidR="006D6D55" w:rsidRDefault="006D6D55"/>
    <w:p w14:paraId="10F08FA9" w14:textId="77777777" w:rsidR="006D6D55" w:rsidRDefault="006D6D55" w:rsidP="006D6D55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Uzasadnienie  </w:t>
      </w:r>
    </w:p>
    <w:p w14:paraId="77C3F7C5" w14:textId="77777777" w:rsidR="006D6D55" w:rsidRDefault="006D6D55" w:rsidP="006D6D55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Uchwały Nr XLII/266/2023</w:t>
      </w:r>
    </w:p>
    <w:p w14:paraId="3405354E" w14:textId="77777777" w:rsidR="006D6D55" w:rsidRDefault="006D6D55" w:rsidP="006D6D55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Milejewo</w:t>
      </w:r>
    </w:p>
    <w:p w14:paraId="46DACB2D" w14:textId="77777777" w:rsidR="006D6D55" w:rsidRDefault="006D6D55" w:rsidP="006D6D55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18 maja 2023 roku</w:t>
      </w:r>
    </w:p>
    <w:p w14:paraId="52B14F05" w14:textId="77777777" w:rsidR="006D6D55" w:rsidRDefault="006D6D55" w:rsidP="006D6D55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314C34" w14:textId="77777777" w:rsidR="006D6D55" w:rsidRPr="000D063D" w:rsidRDefault="006D6D55" w:rsidP="006D6D55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55B7B" w14:textId="77777777" w:rsidR="006D6D55" w:rsidRDefault="006D6D55" w:rsidP="006D6D55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63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63D">
        <w:rPr>
          <w:rFonts w:ascii="Times New Roman" w:hAnsi="Times New Roman" w:cs="Times New Roman"/>
          <w:sz w:val="24"/>
          <w:szCs w:val="24"/>
        </w:rPr>
        <w:t xml:space="preserve">W związku ze zmianami w budżecie gminy Milejewo, Rada Gminy Milejewo Uchwala zmiany w Wieloletniej Prognozie Finansowej, zgodnie z załącznikami  Nr 1 </w:t>
      </w:r>
      <w:r>
        <w:rPr>
          <w:rFonts w:ascii="Times New Roman" w:hAnsi="Times New Roman" w:cs="Times New Roman"/>
          <w:sz w:val="24"/>
          <w:szCs w:val="24"/>
        </w:rPr>
        <w:t>do Uchwały Nr XLII/266</w:t>
      </w:r>
      <w:r w:rsidRPr="000D063D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D063D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18 maja</w:t>
      </w:r>
      <w:r w:rsidRPr="000D063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D063D">
        <w:rPr>
          <w:rFonts w:ascii="Times New Roman" w:hAnsi="Times New Roman" w:cs="Times New Roman"/>
          <w:sz w:val="24"/>
          <w:szCs w:val="24"/>
        </w:rPr>
        <w:t xml:space="preserve"> r. w sprawie: zmian w budżecie Gminy Milejewo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63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D063D">
        <w:rPr>
          <w:rFonts w:ascii="Times New Roman" w:hAnsi="Times New Roman" w:cs="Times New Roman"/>
          <w:sz w:val="24"/>
          <w:szCs w:val="24"/>
        </w:rPr>
        <w:t xml:space="preserve"> r.  </w:t>
      </w:r>
    </w:p>
    <w:p w14:paraId="34D34970" w14:textId="77777777" w:rsidR="006D6D55" w:rsidRPr="000D063D" w:rsidRDefault="006D6D55" w:rsidP="006D6D55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dotyczą: w zakresie dochodów ogółem zwiększenie w kwocie 45 558 zł w tym  bieżące zwiększa się o 45 558 zł, a dochody majątkowe pozostają bez zmian.</w:t>
      </w:r>
    </w:p>
    <w:p w14:paraId="28B519AB" w14:textId="77777777" w:rsidR="006D6D55" w:rsidRDefault="006D6D55" w:rsidP="006D6D5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484">
        <w:rPr>
          <w:rFonts w:ascii="Times New Roman" w:hAnsi="Times New Roman" w:cs="Times New Roman"/>
          <w:sz w:val="24"/>
          <w:szCs w:val="24"/>
        </w:rPr>
        <w:t xml:space="preserve">Po stronie wydatków wprowadzone zmiany zwiększają o kwotę </w:t>
      </w:r>
      <w:r>
        <w:rPr>
          <w:rFonts w:ascii="Times New Roman" w:hAnsi="Times New Roman" w:cs="Times New Roman"/>
          <w:sz w:val="24"/>
          <w:szCs w:val="24"/>
        </w:rPr>
        <w:t xml:space="preserve">45 558 </w:t>
      </w:r>
      <w:r w:rsidRPr="00501484">
        <w:rPr>
          <w:rFonts w:ascii="Times New Roman" w:hAnsi="Times New Roman" w:cs="Times New Roman"/>
          <w:sz w:val="24"/>
          <w:szCs w:val="24"/>
        </w:rPr>
        <w:t xml:space="preserve">zł wydatki ogółem, w tym wydatki bieżące o kwotę  </w:t>
      </w:r>
      <w:r>
        <w:rPr>
          <w:rFonts w:ascii="Times New Roman" w:hAnsi="Times New Roman" w:cs="Times New Roman"/>
          <w:sz w:val="24"/>
          <w:szCs w:val="24"/>
        </w:rPr>
        <w:t>31 058</w:t>
      </w:r>
      <w:r w:rsidRPr="00501484">
        <w:rPr>
          <w:rFonts w:ascii="Times New Roman" w:hAnsi="Times New Roman" w:cs="Times New Roman"/>
          <w:sz w:val="24"/>
          <w:szCs w:val="24"/>
        </w:rPr>
        <w:t xml:space="preserve"> zł (w tym :  </w:t>
      </w:r>
      <w:r w:rsidRPr="00A75732">
        <w:rPr>
          <w:rFonts w:ascii="Times New Roman" w:hAnsi="Times New Roman" w:cs="Times New Roman"/>
          <w:sz w:val="24"/>
          <w:szCs w:val="24"/>
        </w:rPr>
        <w:t xml:space="preserve">zwiększenie o kwotę </w:t>
      </w:r>
      <w:r>
        <w:rPr>
          <w:rFonts w:ascii="Times New Roman" w:hAnsi="Times New Roman" w:cs="Times New Roman"/>
          <w:sz w:val="24"/>
          <w:szCs w:val="24"/>
        </w:rPr>
        <w:t>31 058</w:t>
      </w:r>
      <w:r w:rsidRPr="00A75732">
        <w:rPr>
          <w:rFonts w:ascii="Times New Roman" w:hAnsi="Times New Roman" w:cs="Times New Roman"/>
          <w:sz w:val="24"/>
          <w:szCs w:val="24"/>
        </w:rPr>
        <w:t xml:space="preserve"> zł. wydatków związanych z realizacją zadań statutowych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75732">
        <w:rPr>
          <w:rFonts w:ascii="Times New Roman" w:hAnsi="Times New Roman" w:cs="Times New Roman"/>
          <w:sz w:val="24"/>
          <w:szCs w:val="24"/>
        </w:rPr>
        <w:t>).</w:t>
      </w:r>
    </w:p>
    <w:p w14:paraId="46A66FA4" w14:textId="77777777" w:rsidR="006D6D55" w:rsidRDefault="006D6D55" w:rsidP="006D6D5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360" w:lineRule="auto"/>
        <w:jc w:val="both"/>
        <w:rPr>
          <w:sz w:val="24"/>
          <w:szCs w:val="24"/>
        </w:rPr>
      </w:pPr>
      <w:bookmarkStart w:id="0" w:name="_Hlk127277334"/>
      <w:r>
        <w:rPr>
          <w:rFonts w:ascii="Times New Roman" w:hAnsi="Times New Roman" w:cs="Times New Roman"/>
          <w:sz w:val="24"/>
          <w:szCs w:val="24"/>
        </w:rPr>
        <w:t>Wydatki majątkowe zwiększają się o kwotę 14 500 zł.,  zwiększa się o kwotę 14 500 zł. wydatki na zakupy inwestycyjne, w tym:</w:t>
      </w:r>
    </w:p>
    <w:p w14:paraId="7A15BB18" w14:textId="77777777" w:rsidR="006D6D55" w:rsidRDefault="006D6D55" w:rsidP="006D6D5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wprowadza się nowy zakup  p. n. „</w:t>
      </w:r>
      <w:r>
        <w:rPr>
          <w:rFonts w:ascii="Times New Roman" w:hAnsi="Times New Roman" w:cs="Times New Roman"/>
          <w:color w:val="000000"/>
          <w:sz w:val="24"/>
          <w:szCs w:val="24"/>
        </w:rPr>
        <w:t>zakup kserokopiarki SHARP BP-50C26 A3 kolor” z programu "Czyste powietrze"</w:t>
      </w:r>
      <w:r>
        <w:rPr>
          <w:rFonts w:ascii="Times New Roman" w:hAnsi="Times New Roman" w:cs="Times New Roman"/>
          <w:sz w:val="24"/>
          <w:szCs w:val="24"/>
        </w:rPr>
        <w:t xml:space="preserve"> – na kwotę 14 500 zł. </w:t>
      </w:r>
    </w:p>
    <w:p w14:paraId="2EB783BA" w14:textId="77777777" w:rsidR="006D6D55" w:rsidRDefault="006D6D55" w:rsidP="006D6D5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4541B9" w14:textId="77777777" w:rsidR="006D6D55" w:rsidRDefault="006D6D55" w:rsidP="006D6D55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68F73729" w14:textId="77777777" w:rsidR="006D6D55" w:rsidRDefault="006D6D55" w:rsidP="006D6D5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PRZESUNIĘCIA – WYDATKI</w:t>
      </w:r>
    </w:p>
    <w:p w14:paraId="6F0C21BE" w14:textId="77777777" w:rsidR="006D6D55" w:rsidRDefault="006D6D55" w:rsidP="006D6D5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się przesunięć między paragrafami w jednym dziale i rozdziale:</w:t>
      </w:r>
    </w:p>
    <w:p w14:paraId="3F776DE9" w14:textId="77777777" w:rsidR="006D6D55" w:rsidRDefault="006D6D55" w:rsidP="006D6D55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750 Rozdział 75023</w:t>
      </w:r>
    </w:p>
    <w:p w14:paraId="63C04F18" w14:textId="77777777" w:rsidR="006D6D55" w:rsidRDefault="006D6D55" w:rsidP="006D6D55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3A7488C" w14:textId="77777777" w:rsidR="006D6D55" w:rsidRDefault="006D6D55" w:rsidP="006D6D5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7143A" w14:textId="77777777" w:rsidR="006D6D55" w:rsidRPr="008C1AC5" w:rsidRDefault="006D6D55" w:rsidP="006D6D5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AC5">
        <w:rPr>
          <w:rFonts w:ascii="Times New Roman" w:hAnsi="Times New Roman" w:cs="Times New Roman"/>
          <w:sz w:val="24"/>
          <w:szCs w:val="24"/>
        </w:rPr>
        <w:t>Zatem dochody i wydatki ogółem z</w:t>
      </w:r>
      <w:r>
        <w:rPr>
          <w:rFonts w:ascii="Times New Roman" w:hAnsi="Times New Roman" w:cs="Times New Roman"/>
          <w:sz w:val="24"/>
          <w:szCs w:val="24"/>
        </w:rPr>
        <w:t>większają się o kwotę 45 558</w:t>
      </w:r>
      <w:r w:rsidRPr="008C1AC5">
        <w:rPr>
          <w:rFonts w:ascii="Times New Roman" w:hAnsi="Times New Roman" w:cs="Times New Roman"/>
          <w:sz w:val="24"/>
          <w:szCs w:val="24"/>
        </w:rPr>
        <w:t xml:space="preserve"> zł. Dochody wynoszą </w:t>
      </w:r>
    </w:p>
    <w:p w14:paraId="75EFC817" w14:textId="77777777" w:rsidR="006D6D55" w:rsidRPr="008C1AC5" w:rsidRDefault="006D6D55" w:rsidP="006D6D5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7 401 192,81 </w:t>
      </w:r>
      <w:r w:rsidRPr="00606039">
        <w:rPr>
          <w:rFonts w:ascii="Times New Roman" w:hAnsi="Times New Roman" w:cs="Times New Roman"/>
          <w:sz w:val="24"/>
          <w:szCs w:val="24"/>
        </w:rPr>
        <w:t xml:space="preserve">zł i wydatki </w:t>
      </w:r>
      <w:r>
        <w:rPr>
          <w:rFonts w:ascii="Times New Roman" w:hAnsi="Times New Roman" w:cs="Times New Roman"/>
          <w:sz w:val="24"/>
          <w:szCs w:val="24"/>
        </w:rPr>
        <w:t xml:space="preserve">39 531 672,73 </w:t>
      </w:r>
      <w:r w:rsidRPr="00606039">
        <w:rPr>
          <w:rFonts w:ascii="Times New Roman" w:hAnsi="Times New Roman" w:cs="Times New Roman"/>
          <w:sz w:val="24"/>
          <w:szCs w:val="24"/>
        </w:rPr>
        <w:t xml:space="preserve">zł. Zmiany o których mowa wyżej nie powodują zmian w kwocie planowanego deficytu. Przychody </w:t>
      </w:r>
      <w:r w:rsidRPr="008C1AC5">
        <w:rPr>
          <w:rFonts w:ascii="Times New Roman" w:hAnsi="Times New Roman" w:cs="Times New Roman"/>
          <w:sz w:val="24"/>
          <w:szCs w:val="24"/>
        </w:rPr>
        <w:t>i rozchody pozostają również bez zmian.</w:t>
      </w:r>
    </w:p>
    <w:p w14:paraId="557457EC" w14:textId="77777777" w:rsidR="0020779D" w:rsidRDefault="0020779D" w:rsidP="0020779D">
      <w:pPr>
        <w:ind w:left="5664"/>
        <w:rPr>
          <w:rFonts w:ascii="Times New Roman" w:hAnsi="Times New Roman" w:cs="Times New Roman"/>
          <w:i/>
          <w:iCs/>
        </w:rPr>
      </w:pPr>
    </w:p>
    <w:p w14:paraId="6DA78294" w14:textId="61F37FA2" w:rsidR="0020779D" w:rsidRDefault="0020779D" w:rsidP="0020779D">
      <w:pPr>
        <w:ind w:left="5664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Przewodniczący Rady Gminy</w:t>
      </w:r>
    </w:p>
    <w:p w14:paraId="4E495024" w14:textId="77777777" w:rsidR="0020779D" w:rsidRDefault="0020779D" w:rsidP="0020779D">
      <w:pPr>
        <w:ind w:left="5664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Zbigniew Banach</w:t>
      </w:r>
    </w:p>
    <w:p w14:paraId="73AEB8B3" w14:textId="77777777" w:rsidR="006D6D55" w:rsidRPr="00724913" w:rsidRDefault="006D6D55"/>
    <w:sectPr w:rsidR="006D6D55" w:rsidRPr="00724913" w:rsidSect="00664841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num w:numId="1" w16cid:durableId="1243027349">
    <w:abstractNumId w:val="0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94"/>
    <w:rsid w:val="00045E86"/>
    <w:rsid w:val="000530F3"/>
    <w:rsid w:val="001379E3"/>
    <w:rsid w:val="00155431"/>
    <w:rsid w:val="0020779D"/>
    <w:rsid w:val="00213486"/>
    <w:rsid w:val="00230DF4"/>
    <w:rsid w:val="00263B68"/>
    <w:rsid w:val="002A1A45"/>
    <w:rsid w:val="002F4B12"/>
    <w:rsid w:val="00313405"/>
    <w:rsid w:val="003D52D9"/>
    <w:rsid w:val="004930B6"/>
    <w:rsid w:val="00497CB1"/>
    <w:rsid w:val="004E59AA"/>
    <w:rsid w:val="004F0216"/>
    <w:rsid w:val="004F390A"/>
    <w:rsid w:val="005C7694"/>
    <w:rsid w:val="00656E9A"/>
    <w:rsid w:val="006C15B3"/>
    <w:rsid w:val="006D6B8F"/>
    <w:rsid w:val="006D6D55"/>
    <w:rsid w:val="006D7BE3"/>
    <w:rsid w:val="00713B94"/>
    <w:rsid w:val="00724913"/>
    <w:rsid w:val="007B233D"/>
    <w:rsid w:val="007E4AD6"/>
    <w:rsid w:val="00986862"/>
    <w:rsid w:val="009D2703"/>
    <w:rsid w:val="00A83A45"/>
    <w:rsid w:val="00AC2E3B"/>
    <w:rsid w:val="00B52DD1"/>
    <w:rsid w:val="00D548FF"/>
    <w:rsid w:val="00D7278E"/>
    <w:rsid w:val="00E00F66"/>
    <w:rsid w:val="00EF6D8A"/>
    <w:rsid w:val="00F03E20"/>
    <w:rsid w:val="00F2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6503"/>
  <w15:docId w15:val="{4BCEC969-DA49-4F67-8BAA-22678CC3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3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konto sluzbowe</cp:lastModifiedBy>
  <cp:revision>8</cp:revision>
  <cp:lastPrinted>2022-11-09T10:42:00Z</cp:lastPrinted>
  <dcterms:created xsi:type="dcterms:W3CDTF">2023-05-15T13:00:00Z</dcterms:created>
  <dcterms:modified xsi:type="dcterms:W3CDTF">2023-05-22T07:31:00Z</dcterms:modified>
</cp:coreProperties>
</file>