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954B" w14:textId="4DDCDBF3" w:rsidR="00604219" w:rsidRDefault="00604219" w:rsidP="00DD613F">
      <w:pPr>
        <w:spacing w:after="0"/>
      </w:pPr>
    </w:p>
    <w:p w14:paraId="076D3B63" w14:textId="2D97B1C4" w:rsidR="00604219" w:rsidRDefault="00840FED">
      <w:pPr>
        <w:spacing w:before="60" w:after="0"/>
        <w:jc w:val="center"/>
      </w:pPr>
      <w:r>
        <w:rPr>
          <w:b/>
          <w:color w:val="000000"/>
        </w:rPr>
        <w:t>ZARZĄDZENIE</w:t>
      </w:r>
      <w:r w:rsidR="00DD613F">
        <w:rPr>
          <w:b/>
          <w:color w:val="000000"/>
        </w:rPr>
        <w:t xml:space="preserve">  nr </w:t>
      </w:r>
      <w:r w:rsidR="00C24383">
        <w:rPr>
          <w:b/>
          <w:color w:val="000000"/>
        </w:rPr>
        <w:t>75/24</w:t>
      </w:r>
    </w:p>
    <w:p w14:paraId="048BEFFA" w14:textId="77777777" w:rsidR="00D91273" w:rsidRDefault="00DD613F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WÓJTA GMINY </w:t>
      </w:r>
      <w:r w:rsidR="00D91273">
        <w:rPr>
          <w:b/>
          <w:color w:val="000000"/>
        </w:rPr>
        <w:t>MILEJEWO</w:t>
      </w:r>
    </w:p>
    <w:p w14:paraId="07820757" w14:textId="1A674053" w:rsidR="00604219" w:rsidRDefault="00DD613F">
      <w:pPr>
        <w:spacing w:before="80" w:after="0"/>
        <w:jc w:val="center"/>
      </w:pPr>
      <w:r>
        <w:rPr>
          <w:b/>
          <w:color w:val="000000"/>
        </w:rPr>
        <w:t xml:space="preserve">z dnia </w:t>
      </w:r>
      <w:r w:rsidR="00C24383">
        <w:rPr>
          <w:b/>
          <w:color w:val="000000"/>
        </w:rPr>
        <w:t>30</w:t>
      </w:r>
      <w:r>
        <w:rPr>
          <w:b/>
          <w:color w:val="000000"/>
        </w:rPr>
        <w:t xml:space="preserve"> grudnia </w:t>
      </w:r>
      <w:r w:rsidR="00840FED">
        <w:rPr>
          <w:b/>
          <w:color w:val="000000"/>
        </w:rPr>
        <w:t xml:space="preserve"> 2024 r.</w:t>
      </w:r>
    </w:p>
    <w:p w14:paraId="22604CF4" w14:textId="5C677EFF" w:rsidR="00604219" w:rsidRDefault="00DD613F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>w sprawie wprowadzenia Z</w:t>
      </w:r>
      <w:r w:rsidR="00840FED">
        <w:rPr>
          <w:b/>
          <w:color w:val="000000"/>
        </w:rPr>
        <w:t xml:space="preserve">ewnętrznej procedury zgłaszania naruszeń prawa </w:t>
      </w:r>
      <w:r w:rsidR="00BA55F9">
        <w:rPr>
          <w:b/>
          <w:color w:val="000000"/>
        </w:rPr>
        <w:t xml:space="preserve">                                </w:t>
      </w:r>
      <w:r w:rsidR="00840FED">
        <w:rPr>
          <w:b/>
          <w:color w:val="000000"/>
        </w:rPr>
        <w:t>i pod</w:t>
      </w:r>
      <w:r w:rsidR="00D91273">
        <w:rPr>
          <w:b/>
          <w:color w:val="000000"/>
        </w:rPr>
        <w:t>ejmowania działań następczych przez Wójta Gminy Milejewo</w:t>
      </w:r>
      <w:r w:rsidR="00A74653">
        <w:rPr>
          <w:b/>
          <w:color w:val="000000"/>
        </w:rPr>
        <w:t xml:space="preserve"> </w:t>
      </w:r>
    </w:p>
    <w:p w14:paraId="0BA6B1B7" w14:textId="77777777" w:rsidR="00BA55F9" w:rsidRDefault="00BA55F9">
      <w:pPr>
        <w:spacing w:before="80" w:after="0"/>
        <w:jc w:val="center"/>
      </w:pPr>
    </w:p>
    <w:p w14:paraId="6374F6E5" w14:textId="00020847" w:rsidR="00604219" w:rsidRDefault="00BA55F9" w:rsidP="00664F07">
      <w:pPr>
        <w:spacing w:before="80" w:after="240"/>
        <w:jc w:val="both"/>
      </w:pPr>
      <w:r>
        <w:rPr>
          <w:color w:val="000000"/>
        </w:rPr>
        <w:t xml:space="preserve">                    </w:t>
      </w:r>
      <w:r w:rsidR="00840FED">
        <w:rPr>
          <w:color w:val="000000"/>
        </w:rPr>
        <w:t>Na podstawie</w:t>
      </w:r>
      <w:r w:rsidR="00DD613F">
        <w:rPr>
          <w:color w:val="000000"/>
        </w:rPr>
        <w:t xml:space="preserve"> 31 </w:t>
      </w:r>
      <w:r w:rsidR="00A74653">
        <w:rPr>
          <w:color w:val="000000"/>
        </w:rPr>
        <w:t>ustawy z dnia 8 marca 1990 r. o samorządzie gminnym (Dz.U. z 2024 r. poz. 1465 ze zm.) w związku z</w:t>
      </w:r>
      <w:r w:rsidR="00840FED">
        <w:rPr>
          <w:color w:val="000000"/>
        </w:rPr>
        <w:t xml:space="preserve"> </w:t>
      </w:r>
      <w:r w:rsidR="00840FED">
        <w:rPr>
          <w:color w:val="1B1B1B"/>
        </w:rPr>
        <w:t xml:space="preserve">art. </w:t>
      </w:r>
      <w:r w:rsidR="00DD613F">
        <w:rPr>
          <w:color w:val="1B1B1B"/>
        </w:rPr>
        <w:t>33</w:t>
      </w:r>
      <w:r w:rsidR="00840FED">
        <w:rPr>
          <w:color w:val="000000"/>
        </w:rPr>
        <w:t xml:space="preserve"> ustawy o ochronie sygnalistów (Dz. U. </w:t>
      </w:r>
      <w:r>
        <w:rPr>
          <w:color w:val="000000"/>
        </w:rPr>
        <w:t xml:space="preserve">                        </w:t>
      </w:r>
      <w:r w:rsidR="00A74653">
        <w:rPr>
          <w:color w:val="000000"/>
        </w:rPr>
        <w:t xml:space="preserve">z 2024 r. </w:t>
      </w:r>
      <w:r w:rsidR="00840FED">
        <w:rPr>
          <w:color w:val="000000"/>
        </w:rPr>
        <w:t>po</w:t>
      </w:r>
      <w:r w:rsidR="00A74653">
        <w:rPr>
          <w:color w:val="000000"/>
        </w:rPr>
        <w:t>z</w:t>
      </w:r>
      <w:r w:rsidR="00840FED">
        <w:rPr>
          <w:color w:val="000000"/>
        </w:rPr>
        <w:t>. 928), zarządza się, co następuje:</w:t>
      </w:r>
    </w:p>
    <w:p w14:paraId="19308942" w14:textId="77777777" w:rsidR="00604219" w:rsidRDefault="00840FED" w:rsidP="00664F07">
      <w:pPr>
        <w:spacing w:before="26" w:after="240"/>
        <w:jc w:val="both"/>
      </w:pPr>
      <w:r>
        <w:rPr>
          <w:b/>
          <w:color w:val="000000"/>
        </w:rPr>
        <w:t>§  1. </w:t>
      </w:r>
      <w:r w:rsidR="00D91273">
        <w:rPr>
          <w:color w:val="000000"/>
        </w:rPr>
        <w:t>Wprowadza</w:t>
      </w:r>
      <w:r w:rsidR="00A74653">
        <w:rPr>
          <w:color w:val="000000"/>
        </w:rPr>
        <w:t xml:space="preserve"> się Z</w:t>
      </w:r>
      <w:r>
        <w:rPr>
          <w:color w:val="000000"/>
        </w:rPr>
        <w:t>ewnętrzną procedurę zgłaszania naruszeń prawa i podejmowania działań następczych, z</w:t>
      </w:r>
      <w:r w:rsidR="00A74653">
        <w:rPr>
          <w:color w:val="000000"/>
        </w:rPr>
        <w:t>waną dalej "procedurą zgłoszeń z</w:t>
      </w:r>
      <w:r>
        <w:rPr>
          <w:color w:val="000000"/>
        </w:rPr>
        <w:t>ewnętrznych", stanowiącą załącznik do zarządzenia.</w:t>
      </w:r>
    </w:p>
    <w:p w14:paraId="655C44C9" w14:textId="1C644D52" w:rsidR="00664F07" w:rsidRDefault="00840FED" w:rsidP="00664F07">
      <w:pPr>
        <w:spacing w:before="26" w:after="0"/>
        <w:jc w:val="both"/>
      </w:pPr>
      <w:r>
        <w:rPr>
          <w:b/>
          <w:color w:val="000000"/>
        </w:rPr>
        <w:t>§  2. </w:t>
      </w:r>
      <w:r w:rsidR="00664F07">
        <w:t xml:space="preserve"> </w:t>
      </w:r>
      <w:r>
        <w:rPr>
          <w:color w:val="000000"/>
        </w:rPr>
        <w:t>1. Info</w:t>
      </w:r>
      <w:r w:rsidR="00D91273">
        <w:rPr>
          <w:color w:val="000000"/>
        </w:rPr>
        <w:t xml:space="preserve">rmację o wprowadzonej </w:t>
      </w:r>
      <w:r w:rsidR="00A74653">
        <w:rPr>
          <w:color w:val="000000"/>
        </w:rPr>
        <w:t xml:space="preserve"> procedurze zgłoszeń z</w:t>
      </w:r>
      <w:r>
        <w:rPr>
          <w:color w:val="000000"/>
        </w:rPr>
        <w:t xml:space="preserve">ewnętrznych publikuje się </w:t>
      </w:r>
      <w:r w:rsidR="00664F07">
        <w:rPr>
          <w:color w:val="000000"/>
        </w:rPr>
        <w:t xml:space="preserve">                     </w:t>
      </w:r>
      <w:r>
        <w:rPr>
          <w:color w:val="000000"/>
        </w:rPr>
        <w:t>na stronie internetowej</w:t>
      </w:r>
      <w:r w:rsidR="00A74653">
        <w:rPr>
          <w:color w:val="000000"/>
        </w:rPr>
        <w:t xml:space="preserve"> BIP </w:t>
      </w:r>
      <w:r>
        <w:rPr>
          <w:color w:val="000000"/>
        </w:rPr>
        <w:t xml:space="preserve"> </w:t>
      </w:r>
      <w:r w:rsidR="00A74653">
        <w:rPr>
          <w:color w:val="000000"/>
        </w:rPr>
        <w:t>w zakładce "procedura zgłoszeń z</w:t>
      </w:r>
      <w:r>
        <w:rPr>
          <w:color w:val="000000"/>
        </w:rPr>
        <w:t>ewnętrznych".</w:t>
      </w:r>
    </w:p>
    <w:p w14:paraId="1AAB195E" w14:textId="712B5B76" w:rsidR="00A74653" w:rsidRDefault="00840FED" w:rsidP="00664F07">
      <w:pPr>
        <w:spacing w:before="26" w:after="0"/>
        <w:jc w:val="both"/>
      </w:pPr>
      <w:r>
        <w:rPr>
          <w:color w:val="000000"/>
        </w:rPr>
        <w:t>2. </w:t>
      </w:r>
      <w:r w:rsidR="00A74653">
        <w:rPr>
          <w:color w:val="000000"/>
        </w:rPr>
        <w:t xml:space="preserve">Procedurę zgłoszeń wewnętrznych podaje się do wiadomości osób wykonujących pracę </w:t>
      </w:r>
      <w:r w:rsidR="00BA55F9">
        <w:rPr>
          <w:color w:val="000000"/>
        </w:rPr>
        <w:t xml:space="preserve">                             </w:t>
      </w:r>
      <w:r w:rsidR="00A74653">
        <w:rPr>
          <w:color w:val="000000"/>
        </w:rPr>
        <w:t>w Urzędzie Gminy</w:t>
      </w:r>
      <w:r w:rsidR="00D91273">
        <w:rPr>
          <w:color w:val="000000"/>
        </w:rPr>
        <w:t xml:space="preserve"> Milejewo i osób realizujących zadania publiczne z upoważnienia Wójta Gminy Milejewo </w:t>
      </w:r>
      <w:r w:rsidR="00A74653">
        <w:rPr>
          <w:color w:val="000000"/>
        </w:rPr>
        <w:t>przez przekazanie</w:t>
      </w:r>
      <w:r>
        <w:rPr>
          <w:color w:val="000000"/>
        </w:rPr>
        <w:t xml:space="preserve"> jej treści</w:t>
      </w:r>
      <w:r w:rsidR="00A74653">
        <w:rPr>
          <w:color w:val="000000"/>
        </w:rPr>
        <w:t>, na służbową pocztę elektroniczną pracowników, informacji o tym zamieszczeniu oraz miejscu zamieszczenia.</w:t>
      </w:r>
    </w:p>
    <w:p w14:paraId="30F8EC56" w14:textId="77777777" w:rsidR="00604219" w:rsidRDefault="00840FED" w:rsidP="00664F07">
      <w:pPr>
        <w:spacing w:before="26" w:after="0"/>
        <w:jc w:val="both"/>
      </w:pPr>
      <w:r>
        <w:rPr>
          <w:color w:val="000000"/>
        </w:rPr>
        <w:t>3. Osoby ubiegające się o:</w:t>
      </w:r>
    </w:p>
    <w:p w14:paraId="588F7A21" w14:textId="77777777" w:rsidR="00604219" w:rsidRDefault="00840FED" w:rsidP="00664F07">
      <w:pPr>
        <w:spacing w:before="26" w:after="0"/>
        <w:ind w:left="373"/>
        <w:jc w:val="both"/>
      </w:pPr>
      <w:r>
        <w:rPr>
          <w:color w:val="000000"/>
        </w:rPr>
        <w:t>1) pracę na podstawie stosunku pracy lub innego stosunku prawnego stanowiącego podstawę świadczenia pracy lub pełnienia funkcj</w:t>
      </w:r>
      <w:r w:rsidR="00A74653">
        <w:rPr>
          <w:color w:val="000000"/>
        </w:rPr>
        <w:t>i w Urzędzie lub</w:t>
      </w:r>
    </w:p>
    <w:p w14:paraId="134D2A7E" w14:textId="77777777" w:rsidR="00604219" w:rsidRDefault="00840FED" w:rsidP="00664F07">
      <w:pPr>
        <w:spacing w:before="26" w:after="0"/>
        <w:ind w:left="373"/>
        <w:jc w:val="both"/>
      </w:pPr>
      <w:r>
        <w:rPr>
          <w:color w:val="000000"/>
        </w:rPr>
        <w:t xml:space="preserve">2) zawarcie umowy cywilnej będącej podstawą świadczenia usług na rzecz </w:t>
      </w:r>
      <w:r w:rsidR="00A74653">
        <w:rPr>
          <w:color w:val="000000"/>
        </w:rPr>
        <w:t>Urzędu</w:t>
      </w:r>
    </w:p>
    <w:p w14:paraId="1263E9D6" w14:textId="77777777" w:rsidR="00604219" w:rsidRDefault="00840FED" w:rsidP="00664F07">
      <w:pPr>
        <w:spacing w:before="25" w:after="0"/>
        <w:jc w:val="both"/>
        <w:rPr>
          <w:color w:val="000000"/>
        </w:rPr>
      </w:pPr>
      <w:r>
        <w:rPr>
          <w:color w:val="000000"/>
        </w:rPr>
        <w:t>- są inf</w:t>
      </w:r>
      <w:r w:rsidR="00A74653">
        <w:rPr>
          <w:color w:val="000000"/>
        </w:rPr>
        <w:t>ormowane o procedurze zgłoszeń z</w:t>
      </w:r>
      <w:r>
        <w:rPr>
          <w:color w:val="000000"/>
        </w:rPr>
        <w:t>ewnętrznych wraz z rozpoczęciem odpowiednio rekrutacji lub negocjacji poprzedzających zawarcie umowy.</w:t>
      </w:r>
    </w:p>
    <w:p w14:paraId="5171008D" w14:textId="77777777" w:rsidR="00BA55F9" w:rsidRDefault="00BA55F9" w:rsidP="00664F07">
      <w:pPr>
        <w:spacing w:before="25" w:after="0"/>
        <w:jc w:val="both"/>
      </w:pPr>
    </w:p>
    <w:p w14:paraId="29196303" w14:textId="494581CA" w:rsidR="00604219" w:rsidRDefault="00840FED" w:rsidP="00664F07">
      <w:pPr>
        <w:spacing w:before="26" w:after="0"/>
        <w:jc w:val="both"/>
      </w:pPr>
      <w:r>
        <w:rPr>
          <w:b/>
          <w:color w:val="000000"/>
        </w:rPr>
        <w:t>§  3. </w:t>
      </w:r>
      <w:r w:rsidR="00BA55F9">
        <w:t xml:space="preserve"> </w:t>
      </w:r>
      <w:r>
        <w:rPr>
          <w:color w:val="000000"/>
        </w:rPr>
        <w:t>1. Co najmniej raz na 3 lata dokonuje się przeglądu p</w:t>
      </w:r>
      <w:r w:rsidR="00A74653">
        <w:rPr>
          <w:color w:val="000000"/>
        </w:rPr>
        <w:t xml:space="preserve">rocedury przyjmowania zgłoszeń </w:t>
      </w:r>
      <w:r w:rsidR="00BA55F9">
        <w:rPr>
          <w:color w:val="000000"/>
        </w:rPr>
        <w:t xml:space="preserve">  </w:t>
      </w:r>
      <w:r w:rsidR="00A74653">
        <w:rPr>
          <w:color w:val="000000"/>
        </w:rPr>
        <w:t>z</w:t>
      </w:r>
      <w:r>
        <w:rPr>
          <w:color w:val="000000"/>
        </w:rPr>
        <w:t xml:space="preserve">ewnętrznych, następnie, odpowiednio do wyników dokonanego przeglądu, dokonuje się zmian w procedurze przyjmowania zgłoszeń </w:t>
      </w:r>
      <w:r w:rsidR="00664F07">
        <w:rPr>
          <w:color w:val="000000"/>
        </w:rPr>
        <w:t>z</w:t>
      </w:r>
      <w:r>
        <w:rPr>
          <w:color w:val="000000"/>
        </w:rPr>
        <w:t>ewnętrznych.</w:t>
      </w:r>
    </w:p>
    <w:p w14:paraId="4DF82223" w14:textId="42287662" w:rsidR="00604219" w:rsidRDefault="00840FED" w:rsidP="00664F07">
      <w:pPr>
        <w:spacing w:before="26" w:after="0"/>
        <w:jc w:val="both"/>
        <w:rPr>
          <w:color w:val="000000"/>
        </w:rPr>
      </w:pPr>
      <w:r>
        <w:rPr>
          <w:color w:val="000000"/>
        </w:rPr>
        <w:t>2. Pierwszy przegląd p</w:t>
      </w:r>
      <w:r w:rsidR="00A74653">
        <w:rPr>
          <w:color w:val="000000"/>
        </w:rPr>
        <w:t>rocedury przyjmowania zgłoszeń z</w:t>
      </w:r>
      <w:r>
        <w:rPr>
          <w:color w:val="000000"/>
        </w:rPr>
        <w:t xml:space="preserve">ewnętrznych przeprowadza się </w:t>
      </w:r>
      <w:r w:rsidR="00BA55F9">
        <w:rPr>
          <w:color w:val="000000"/>
        </w:rPr>
        <w:t xml:space="preserve">                       </w:t>
      </w:r>
      <w:r>
        <w:rPr>
          <w:color w:val="000000"/>
        </w:rPr>
        <w:t>po roku od wejścia w życie niniejszego zarządzenia.</w:t>
      </w:r>
    </w:p>
    <w:p w14:paraId="6225B22E" w14:textId="77777777" w:rsidR="00BA55F9" w:rsidRDefault="00BA55F9" w:rsidP="00664F07">
      <w:pPr>
        <w:spacing w:before="26" w:after="0"/>
        <w:jc w:val="both"/>
      </w:pPr>
    </w:p>
    <w:p w14:paraId="123CB29F" w14:textId="5650B48D" w:rsidR="00BA55F9" w:rsidRPr="00664F07" w:rsidRDefault="00840FED" w:rsidP="00664F07">
      <w:pPr>
        <w:spacing w:before="26" w:after="240"/>
        <w:jc w:val="both"/>
      </w:pPr>
      <w:r>
        <w:rPr>
          <w:b/>
          <w:color w:val="000000"/>
        </w:rPr>
        <w:t>§ 4. </w:t>
      </w:r>
      <w:r>
        <w:rPr>
          <w:color w:val="000000"/>
        </w:rPr>
        <w:t xml:space="preserve">W zakresie nieuregulowanym niniejszym zarządzeniem stosuje się bezpośrednio przepisy </w:t>
      </w:r>
      <w:r>
        <w:rPr>
          <w:color w:val="1B1B1B"/>
        </w:rPr>
        <w:t>ustawy</w:t>
      </w:r>
      <w:r>
        <w:rPr>
          <w:color w:val="000000"/>
        </w:rPr>
        <w:t xml:space="preserve"> z dnia 14 czerwca 2024 r. o ochronie sygnalistów (Dz. U. 2024 poz. 928).</w:t>
      </w:r>
    </w:p>
    <w:p w14:paraId="26D133CE" w14:textId="68B3D71F" w:rsidR="00604219" w:rsidRDefault="00840FED" w:rsidP="00664F07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t>§  5.</w:t>
      </w:r>
      <w:r w:rsidR="00BA55F9">
        <w:rPr>
          <w:b/>
          <w:color w:val="000000"/>
        </w:rPr>
        <w:t xml:space="preserve"> </w:t>
      </w:r>
      <w:r>
        <w:rPr>
          <w:color w:val="000000"/>
        </w:rPr>
        <w:t>Zarządzenie wchodzi w życie z dniem ogłoszenia.</w:t>
      </w:r>
    </w:p>
    <w:p w14:paraId="71B5C180" w14:textId="5E53A06B" w:rsidR="00702163" w:rsidRDefault="00702163" w:rsidP="00702163">
      <w:pPr>
        <w:spacing w:before="26" w:after="0"/>
        <w:ind w:left="5664"/>
        <w:jc w:val="both"/>
        <w:rPr>
          <w:color w:val="000000"/>
        </w:rPr>
      </w:pPr>
      <w:r>
        <w:rPr>
          <w:color w:val="000000"/>
        </w:rPr>
        <w:t xml:space="preserve">         Wójt</w:t>
      </w:r>
    </w:p>
    <w:p w14:paraId="59FED5E9" w14:textId="3CC79C23" w:rsidR="00702163" w:rsidRDefault="00702163" w:rsidP="00702163">
      <w:pPr>
        <w:spacing w:before="26" w:after="0"/>
        <w:ind w:left="5664"/>
        <w:jc w:val="both"/>
      </w:pPr>
      <w:r>
        <w:rPr>
          <w:color w:val="000000"/>
        </w:rPr>
        <w:t>Mariola Sznajder</w:t>
      </w:r>
    </w:p>
    <w:p w14:paraId="6BB1C189" w14:textId="77777777" w:rsidR="00604219" w:rsidRDefault="00604219" w:rsidP="00664F07">
      <w:pPr>
        <w:spacing w:after="0"/>
        <w:jc w:val="both"/>
      </w:pPr>
    </w:p>
    <w:sectPr w:rsidR="00604219" w:rsidSect="00604219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16FBC"/>
    <w:multiLevelType w:val="multilevel"/>
    <w:tmpl w:val="E17259D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185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219"/>
    <w:rsid w:val="002759BC"/>
    <w:rsid w:val="00411F8F"/>
    <w:rsid w:val="005A3FF4"/>
    <w:rsid w:val="00604219"/>
    <w:rsid w:val="00664F07"/>
    <w:rsid w:val="00702163"/>
    <w:rsid w:val="00770693"/>
    <w:rsid w:val="00840FED"/>
    <w:rsid w:val="008D5CB1"/>
    <w:rsid w:val="00A74653"/>
    <w:rsid w:val="00B87E5F"/>
    <w:rsid w:val="00BA55F9"/>
    <w:rsid w:val="00C24383"/>
    <w:rsid w:val="00D91273"/>
    <w:rsid w:val="00D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3606"/>
  <w15:docId w15:val="{FCDB8407-3E86-453D-AEEE-1786C45D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60421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04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604219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604219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604219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60421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604219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604219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sluzbowe</cp:lastModifiedBy>
  <cp:revision>12</cp:revision>
  <cp:lastPrinted>2025-01-03T08:26:00Z</cp:lastPrinted>
  <dcterms:created xsi:type="dcterms:W3CDTF">2024-11-17T12:00:00Z</dcterms:created>
  <dcterms:modified xsi:type="dcterms:W3CDTF">2025-01-07T08:03:00Z</dcterms:modified>
</cp:coreProperties>
</file>