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540"/>
        <w:gridCol w:w="2270"/>
        <w:gridCol w:w="1980"/>
        <w:gridCol w:w="1130"/>
      </w:tblGrid>
      <w:tr w:rsidR="006761EF" w14:paraId="2C508B73" w14:textId="77777777" w:rsidTr="00352871">
        <w:trPr>
          <w:trHeight w:hRule="exact" w:val="156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E0714" w14:textId="4A56CE87" w:rsidR="006761EF" w:rsidRPr="00253DFD" w:rsidRDefault="00352871" w:rsidP="0035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253DFD">
              <w:rPr>
                <w:rFonts w:ascii="Times New Roman" w:hAnsi="Times New Roman" w:cs="Times New Roman"/>
                <w:color w:val="000000"/>
                <w:kern w:val="0"/>
              </w:rPr>
              <w:t xml:space="preserve">Załącznik nr 3 do </w:t>
            </w:r>
            <w:r w:rsidR="00814AEC">
              <w:rPr>
                <w:rFonts w:ascii="Times New Roman" w:hAnsi="Times New Roman" w:cs="Times New Roman"/>
                <w:color w:val="000000"/>
                <w:kern w:val="0"/>
              </w:rPr>
              <w:t>Uchwały Nr …… Rady gminy Milejewo z dnia …. Grudnia 2024r</w:t>
            </w:r>
            <w:r w:rsidR="00253DFD" w:rsidRPr="00253DFD">
              <w:rPr>
                <w:rFonts w:ascii="Times New Roman" w:hAnsi="Times New Roman" w:cs="Times New Roman"/>
                <w:color w:val="000000"/>
                <w:kern w:val="0"/>
              </w:rPr>
              <w:t xml:space="preserve"> w sprawie projektu budżetu gminy na 2025r</w:t>
            </w:r>
            <w:r w:rsidRPr="00253DFD">
              <w:rPr>
                <w:rFonts w:ascii="Times New Roman" w:hAnsi="Times New Roman" w:cs="Times New Roman"/>
                <w:color w:val="000000"/>
                <w:kern w:val="0"/>
              </w:rPr>
              <w:t>.</w:t>
            </w:r>
          </w:p>
          <w:p w14:paraId="6427F532" w14:textId="77777777" w:rsidR="00352871" w:rsidRDefault="00352871" w:rsidP="0035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1DED2FA" w14:textId="5A362FEA" w:rsidR="00352871" w:rsidRDefault="00352871" w:rsidP="0035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Przychody i rozchody budżetu na 2025 rok</w:t>
            </w:r>
          </w:p>
        </w:tc>
      </w:tr>
      <w:tr w:rsidR="006761EF" w14:paraId="34563175" w14:textId="77777777">
        <w:trPr>
          <w:trHeight w:hRule="exact" w:val="280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BAFBD" w14:textId="77777777" w:rsidR="006761EF" w:rsidRDefault="0067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1C9C3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 złotych</w:t>
            </w:r>
          </w:p>
        </w:tc>
      </w:tr>
      <w:tr w:rsidR="006761EF" w14:paraId="20C26847" w14:textId="77777777">
        <w:trPr>
          <w:trHeight w:hRule="exact" w:val="850"/>
        </w:trPr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69B41378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Lp.</w:t>
            </w:r>
          </w:p>
        </w:tc>
        <w:tc>
          <w:tcPr>
            <w:tcW w:w="45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3C5BC4C0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Treść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2797D1A5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Klasyfikacja</w:t>
            </w: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br/>
              <w:t>§</w:t>
            </w:r>
          </w:p>
        </w:tc>
        <w:tc>
          <w:tcPr>
            <w:tcW w:w="31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6525CE5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Kwota</w:t>
            </w:r>
          </w:p>
        </w:tc>
      </w:tr>
      <w:tr w:rsidR="006761EF" w14:paraId="4E9891CB" w14:textId="77777777">
        <w:trPr>
          <w:trHeight w:hRule="exact" w:val="280"/>
        </w:trPr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273047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45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73EE62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8CF03B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31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E8DDFA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</w:tr>
      <w:tr w:rsidR="006761EF" w14:paraId="5A646B00" w14:textId="77777777">
        <w:trPr>
          <w:trHeight w:hRule="exact" w:val="560"/>
        </w:trPr>
        <w:tc>
          <w:tcPr>
            <w:tcW w:w="51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1DE7A5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Przychody ogółem: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4C890B" w14:textId="77777777" w:rsidR="006761EF" w:rsidRDefault="006761EF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325E9C" w14:textId="16E93EFC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3 720</w:t>
            </w:r>
            <w:r w:rsidR="00253DF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  <w:r w:rsidR="00253DF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8,56</w:t>
            </w:r>
          </w:p>
        </w:tc>
      </w:tr>
      <w:tr w:rsidR="006761EF" w14:paraId="37201930" w14:textId="77777777">
        <w:trPr>
          <w:trHeight w:hRule="exact" w:val="1740"/>
        </w:trPr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69C128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23F36C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113" w:right="56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3E528D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31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F1964F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1 341 200,00</w:t>
            </w:r>
          </w:p>
        </w:tc>
      </w:tr>
      <w:tr w:rsidR="006761EF" w14:paraId="3B1973B6" w14:textId="77777777">
        <w:trPr>
          <w:trHeight w:hRule="exact" w:val="560"/>
        </w:trPr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7311A7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7932AD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113" w:right="56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Nadwyżki z lat ubiegłych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99C5C0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957</w:t>
            </w:r>
          </w:p>
        </w:tc>
        <w:tc>
          <w:tcPr>
            <w:tcW w:w="31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444BB7" w14:textId="61690223" w:rsidR="006761EF" w:rsidRDefault="00253DFD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2 378 998,56</w:t>
            </w:r>
          </w:p>
        </w:tc>
      </w:tr>
      <w:tr w:rsidR="006761EF" w14:paraId="12687102" w14:textId="77777777">
        <w:trPr>
          <w:trHeight w:hRule="exact" w:val="560"/>
        </w:trPr>
        <w:tc>
          <w:tcPr>
            <w:tcW w:w="51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78EADA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Rozchody ogółem: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D68FF3" w14:textId="77777777" w:rsidR="006761EF" w:rsidRDefault="006761EF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5D468E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170 091,99</w:t>
            </w:r>
          </w:p>
        </w:tc>
      </w:tr>
      <w:tr w:rsidR="006761EF" w14:paraId="0864ACFA" w14:textId="77777777">
        <w:trPr>
          <w:trHeight w:hRule="exact" w:val="590"/>
        </w:trPr>
        <w:tc>
          <w:tcPr>
            <w:tcW w:w="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C40EC7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77B2D9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113" w:right="56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22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14FE67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31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70B1E1" w14:textId="77777777" w:rsidR="006761EF" w:rsidRDefault="00000000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170 091,99</w:t>
            </w:r>
          </w:p>
        </w:tc>
      </w:tr>
      <w:tr w:rsidR="006761EF" w14:paraId="2FB0BF76" w14:textId="77777777">
        <w:trPr>
          <w:trHeight w:hRule="exact" w:val="81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4CBB0E" w14:textId="77777777" w:rsidR="006761EF" w:rsidRDefault="006761EF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DC01E73" w14:textId="77777777" w:rsidR="00E60D95" w:rsidRDefault="00E60D95"/>
    <w:sectPr w:rsidR="00E60D95">
      <w:pgSz w:w="11900" w:h="16830"/>
      <w:pgMar w:top="560" w:right="560" w:bottom="680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71"/>
    <w:rsid w:val="00133063"/>
    <w:rsid w:val="00253DFD"/>
    <w:rsid w:val="00352871"/>
    <w:rsid w:val="006761EF"/>
    <w:rsid w:val="007815B9"/>
    <w:rsid w:val="00814AEC"/>
    <w:rsid w:val="00980AD0"/>
    <w:rsid w:val="00E60D95"/>
    <w:rsid w:val="00F0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02038"/>
  <w14:defaultImageDpi w14:val="0"/>
  <w15:docId w15:val="{7245C1A0-8144-4FC4-A3FB-8C89D83E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Jakubowska</dc:creator>
  <cp:keywords/>
  <dc:description/>
  <cp:lastModifiedBy>Joann Jakubowska</cp:lastModifiedBy>
  <cp:revision>7</cp:revision>
  <cp:lastPrinted>2024-11-12T16:54:00Z</cp:lastPrinted>
  <dcterms:created xsi:type="dcterms:W3CDTF">2024-11-08T18:59:00Z</dcterms:created>
  <dcterms:modified xsi:type="dcterms:W3CDTF">2024-11-12T16:55:00Z</dcterms:modified>
</cp:coreProperties>
</file>