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5C219847" w:rsidR="0073515C" w:rsidRPr="009F5A52" w:rsidRDefault="0073515C" w:rsidP="00B7781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9F5A52">
        <w:rPr>
          <w:rFonts w:ascii="Times New Roman" w:hAnsi="Times New Roman" w:cs="Times New Roman"/>
          <w:b/>
          <w:bCs/>
        </w:rPr>
        <w:t xml:space="preserve">Zarządzenie Nr </w:t>
      </w:r>
      <w:r w:rsidR="00773BAB">
        <w:rPr>
          <w:rFonts w:ascii="Times New Roman" w:hAnsi="Times New Roman" w:cs="Times New Roman"/>
          <w:b/>
          <w:bCs/>
        </w:rPr>
        <w:t>38</w:t>
      </w:r>
      <w:r w:rsidR="00A60A7B" w:rsidRPr="009F5A52">
        <w:rPr>
          <w:rFonts w:ascii="Times New Roman" w:hAnsi="Times New Roman" w:cs="Times New Roman"/>
          <w:b/>
          <w:bCs/>
        </w:rPr>
        <w:t xml:space="preserve"> </w:t>
      </w:r>
      <w:r w:rsidRPr="009F5A52">
        <w:rPr>
          <w:rFonts w:ascii="Times New Roman" w:hAnsi="Times New Roman" w:cs="Times New Roman"/>
          <w:b/>
          <w:bCs/>
        </w:rPr>
        <w:t>/2</w:t>
      </w:r>
      <w:r w:rsidR="00C04EA1" w:rsidRPr="009F5A52">
        <w:rPr>
          <w:rFonts w:ascii="Times New Roman" w:hAnsi="Times New Roman" w:cs="Times New Roman"/>
          <w:b/>
          <w:bCs/>
        </w:rPr>
        <w:t>4</w:t>
      </w:r>
    </w:p>
    <w:p w14:paraId="547A2E5B" w14:textId="77777777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5A52">
        <w:rPr>
          <w:rFonts w:ascii="Times New Roman" w:hAnsi="Times New Roman" w:cs="Times New Roman"/>
          <w:b/>
          <w:bCs/>
        </w:rPr>
        <w:t>Wójta Gminy Milejewo</w:t>
      </w:r>
    </w:p>
    <w:p w14:paraId="6E514481" w14:textId="084B854E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5A52">
        <w:rPr>
          <w:rFonts w:ascii="Times New Roman" w:hAnsi="Times New Roman" w:cs="Times New Roman"/>
          <w:b/>
          <w:bCs/>
        </w:rPr>
        <w:t xml:space="preserve">  z dnia </w:t>
      </w:r>
      <w:r w:rsidR="009F5A52">
        <w:rPr>
          <w:rFonts w:ascii="Times New Roman" w:hAnsi="Times New Roman" w:cs="Times New Roman"/>
          <w:b/>
          <w:bCs/>
        </w:rPr>
        <w:t>19 lipca</w:t>
      </w:r>
      <w:r w:rsidR="00A60A7B" w:rsidRPr="009F5A52">
        <w:rPr>
          <w:rFonts w:ascii="Times New Roman" w:hAnsi="Times New Roman" w:cs="Times New Roman"/>
          <w:b/>
          <w:bCs/>
        </w:rPr>
        <w:t xml:space="preserve"> </w:t>
      </w:r>
      <w:r w:rsidRPr="009F5A52">
        <w:rPr>
          <w:rFonts w:ascii="Times New Roman" w:hAnsi="Times New Roman" w:cs="Times New Roman"/>
          <w:b/>
          <w:bCs/>
        </w:rPr>
        <w:t>202</w:t>
      </w:r>
      <w:r w:rsidR="00C04EA1" w:rsidRPr="009F5A52">
        <w:rPr>
          <w:rFonts w:ascii="Times New Roman" w:hAnsi="Times New Roman" w:cs="Times New Roman"/>
          <w:b/>
          <w:bCs/>
        </w:rPr>
        <w:t>4</w:t>
      </w:r>
      <w:r w:rsidRPr="009F5A52">
        <w:rPr>
          <w:rFonts w:ascii="Times New Roman" w:hAnsi="Times New Roman" w:cs="Times New Roman"/>
          <w:b/>
          <w:bCs/>
        </w:rPr>
        <w:t xml:space="preserve"> r.</w:t>
      </w:r>
    </w:p>
    <w:p w14:paraId="3EBDF4D6" w14:textId="77777777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6685D8" w14:textId="77777777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9699D" w14:textId="6F613DF9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5A52">
        <w:rPr>
          <w:rFonts w:ascii="Times New Roman" w:hAnsi="Times New Roman" w:cs="Times New Roman"/>
          <w:b/>
          <w:bCs/>
        </w:rPr>
        <w:t xml:space="preserve">w  sprawie:  </w:t>
      </w:r>
      <w:r w:rsidR="00B77812" w:rsidRPr="009F5A52">
        <w:rPr>
          <w:rFonts w:ascii="Times New Roman" w:hAnsi="Times New Roman" w:cs="Times New Roman"/>
          <w:b/>
          <w:bCs/>
        </w:rPr>
        <w:t>lokaty terminowej wolnych środków finansowych w 2024 roku</w:t>
      </w:r>
    </w:p>
    <w:p w14:paraId="3FC58414" w14:textId="77777777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</w:pPr>
    </w:p>
    <w:p w14:paraId="1768B727" w14:textId="77777777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</w:pPr>
      <w:r w:rsidRPr="009F5A52">
        <w:t xml:space="preserve">                                </w:t>
      </w:r>
    </w:p>
    <w:p w14:paraId="365F89B8" w14:textId="5AF1C0BF" w:rsidR="0073515C" w:rsidRPr="00504702" w:rsidRDefault="00504702" w:rsidP="00504702">
      <w:pPr>
        <w:widowControl w:val="0"/>
        <w:tabs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73515C" w:rsidRPr="00504702">
        <w:rPr>
          <w:rFonts w:ascii="Times New Roman" w:hAnsi="Times New Roman" w:cs="Times New Roman"/>
          <w:i/>
          <w:iCs/>
        </w:rPr>
        <w:t>Na podstawie art. 30 ust. 2 pkt. 4 ustawy z dnia 8 marca 1990 r. o samorządzie gminnym (t. j.  Dz. U. z 20</w:t>
      </w:r>
      <w:r w:rsidRPr="00504702">
        <w:rPr>
          <w:rFonts w:ascii="Times New Roman" w:hAnsi="Times New Roman" w:cs="Times New Roman"/>
          <w:i/>
          <w:iCs/>
        </w:rPr>
        <w:t>24</w:t>
      </w:r>
      <w:r w:rsidR="0073515C" w:rsidRPr="00504702">
        <w:rPr>
          <w:rFonts w:ascii="Times New Roman" w:hAnsi="Times New Roman" w:cs="Times New Roman"/>
          <w:i/>
          <w:iCs/>
        </w:rPr>
        <w:t xml:space="preserve"> r. poz. </w:t>
      </w:r>
      <w:r w:rsidRPr="00504702">
        <w:rPr>
          <w:rFonts w:ascii="Times New Roman" w:hAnsi="Times New Roman" w:cs="Times New Roman"/>
          <w:i/>
          <w:iCs/>
        </w:rPr>
        <w:t>609</w:t>
      </w:r>
      <w:r w:rsidR="000A1EEE" w:rsidRPr="00504702">
        <w:rPr>
          <w:rFonts w:ascii="Times New Roman" w:hAnsi="Times New Roman" w:cs="Times New Roman"/>
          <w:i/>
          <w:iCs/>
        </w:rPr>
        <w:t xml:space="preserve"> ze zm.</w:t>
      </w:r>
      <w:r w:rsidR="0073515C" w:rsidRPr="00504702">
        <w:rPr>
          <w:rFonts w:ascii="Times New Roman" w:hAnsi="Times New Roman" w:cs="Times New Roman"/>
          <w:i/>
          <w:iCs/>
        </w:rPr>
        <w:t xml:space="preserve"> ), art. </w:t>
      </w:r>
      <w:r w:rsidR="00B77812" w:rsidRPr="00504702">
        <w:rPr>
          <w:rFonts w:ascii="Times New Roman" w:hAnsi="Times New Roman" w:cs="Times New Roman"/>
          <w:i/>
          <w:iCs/>
        </w:rPr>
        <w:t>48 ust. 1</w:t>
      </w:r>
      <w:r w:rsidR="0073515C" w:rsidRPr="00504702">
        <w:rPr>
          <w:rFonts w:ascii="Times New Roman" w:hAnsi="Times New Roman" w:cs="Times New Roman"/>
          <w:i/>
          <w:iCs/>
        </w:rPr>
        <w:t xml:space="preserve">  ustawy z dnia 27 sierpnia 2009 r. o finansach publicznych ( t. j. Dz. U. z 202</w:t>
      </w:r>
      <w:r w:rsidR="009C5DDE" w:rsidRPr="00504702">
        <w:rPr>
          <w:rFonts w:ascii="Times New Roman" w:hAnsi="Times New Roman" w:cs="Times New Roman"/>
          <w:i/>
          <w:iCs/>
        </w:rPr>
        <w:t>3</w:t>
      </w:r>
      <w:r w:rsidR="0073515C" w:rsidRPr="00504702">
        <w:rPr>
          <w:rFonts w:ascii="Times New Roman" w:hAnsi="Times New Roman" w:cs="Times New Roman"/>
          <w:i/>
          <w:iCs/>
        </w:rPr>
        <w:t xml:space="preserve"> r. poz. 1</w:t>
      </w:r>
      <w:r w:rsidR="009C5DDE" w:rsidRPr="00504702">
        <w:rPr>
          <w:rFonts w:ascii="Times New Roman" w:hAnsi="Times New Roman" w:cs="Times New Roman"/>
          <w:i/>
          <w:iCs/>
        </w:rPr>
        <w:t>270</w:t>
      </w:r>
      <w:r w:rsidR="00A60A7B" w:rsidRPr="00504702">
        <w:rPr>
          <w:rFonts w:ascii="Times New Roman" w:hAnsi="Times New Roman" w:cs="Times New Roman"/>
          <w:i/>
          <w:iCs/>
        </w:rPr>
        <w:t xml:space="preserve"> ze zm.</w:t>
      </w:r>
      <w:r w:rsidR="0073515C" w:rsidRPr="00504702">
        <w:rPr>
          <w:rFonts w:ascii="Times New Roman" w:hAnsi="Times New Roman" w:cs="Times New Roman"/>
          <w:i/>
          <w:iCs/>
        </w:rPr>
        <w:t>)</w:t>
      </w:r>
      <w:r w:rsidR="00B77812" w:rsidRPr="00504702">
        <w:rPr>
          <w:rFonts w:ascii="Times New Roman" w:hAnsi="Times New Roman" w:cs="Times New Roman"/>
          <w:i/>
          <w:iCs/>
        </w:rPr>
        <w:t xml:space="preserve"> oraz § </w:t>
      </w:r>
      <w:r w:rsidRPr="00504702">
        <w:rPr>
          <w:rFonts w:ascii="Times New Roman" w:hAnsi="Times New Roman" w:cs="Times New Roman"/>
          <w:i/>
          <w:iCs/>
        </w:rPr>
        <w:t>7 ust.2 pkt 2 Uchwały budżetowej Gminy Milejewo na 2024rok Nr XLVI/301/2023 Rady Gminy Milejewo z dnia 14 grudnia 2023 roku</w:t>
      </w:r>
    </w:p>
    <w:p w14:paraId="0B2CBBAD" w14:textId="77777777" w:rsidR="00504702" w:rsidRPr="00504702" w:rsidRDefault="00504702" w:rsidP="0050470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i/>
          <w:iCs/>
        </w:rPr>
      </w:pPr>
    </w:p>
    <w:p w14:paraId="0A331FB4" w14:textId="77777777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53F748" w14:textId="35388836" w:rsidR="0073515C" w:rsidRPr="009F5A52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F5A52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117605">
        <w:rPr>
          <w:rFonts w:ascii="Times New Roman" w:hAnsi="Times New Roman" w:cs="Times New Roman"/>
          <w:b/>
          <w:bCs/>
        </w:rPr>
        <w:t>z</w:t>
      </w:r>
      <w:r w:rsidRPr="009F5A52">
        <w:rPr>
          <w:rFonts w:ascii="Times New Roman" w:hAnsi="Times New Roman" w:cs="Times New Roman"/>
          <w:b/>
          <w:bCs/>
        </w:rPr>
        <w:t>arządza</w:t>
      </w:r>
      <w:r w:rsidR="00B77812" w:rsidRPr="009F5A52">
        <w:rPr>
          <w:rFonts w:ascii="Times New Roman" w:hAnsi="Times New Roman" w:cs="Times New Roman"/>
          <w:b/>
          <w:bCs/>
        </w:rPr>
        <w:t>m</w:t>
      </w:r>
      <w:r w:rsidRPr="009F5A52">
        <w:rPr>
          <w:rFonts w:ascii="Times New Roman" w:hAnsi="Times New Roman" w:cs="Times New Roman"/>
          <w:b/>
          <w:bCs/>
        </w:rPr>
        <w:t xml:space="preserve"> co następuje :</w:t>
      </w:r>
    </w:p>
    <w:p w14:paraId="3ABF78F5" w14:textId="3E427C84" w:rsidR="0073515C" w:rsidRPr="009F5A52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3E231B" w14:textId="77777777" w:rsidR="00504702" w:rsidRPr="00504702" w:rsidRDefault="008967F1" w:rsidP="005047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</w:rPr>
      </w:pPr>
      <w:r w:rsidRPr="00504702">
        <w:rPr>
          <w:rFonts w:ascii="Times New Roman" w:eastAsiaTheme="minorHAnsi" w:hAnsi="Times New Roman" w:cs="Times New Roman"/>
          <w:b/>
          <w:bCs/>
        </w:rPr>
        <w:t>§ 1.</w:t>
      </w:r>
    </w:p>
    <w:p w14:paraId="6A634564" w14:textId="6F4CEF63" w:rsidR="00647BAD" w:rsidRDefault="00B77812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  <w:r w:rsidRPr="009F5A52">
        <w:rPr>
          <w:rFonts w:ascii="Times New Roman" w:eastAsiaTheme="minorHAnsi" w:hAnsi="Times New Roman" w:cs="Times New Roman"/>
        </w:rPr>
        <w:t xml:space="preserve">Wolne środki finansowe w wysokości </w:t>
      </w:r>
      <w:r w:rsidR="00773BAB">
        <w:rPr>
          <w:rFonts w:ascii="Times New Roman" w:eastAsiaTheme="minorHAnsi" w:hAnsi="Times New Roman" w:cs="Times New Roman"/>
        </w:rPr>
        <w:t xml:space="preserve">maksymalnie </w:t>
      </w:r>
      <w:r w:rsidRPr="009F5A52">
        <w:rPr>
          <w:rFonts w:ascii="Times New Roman" w:eastAsiaTheme="minorHAnsi" w:hAnsi="Times New Roman" w:cs="Times New Roman"/>
        </w:rPr>
        <w:t xml:space="preserve">do 4 000 000,00 </w:t>
      </w:r>
      <w:r w:rsidR="00647BAD" w:rsidRPr="009F5A52">
        <w:rPr>
          <w:rFonts w:ascii="Times New Roman" w:eastAsiaTheme="minorHAnsi" w:hAnsi="Times New Roman" w:cs="Times New Roman"/>
        </w:rPr>
        <w:t>zł. ulokować na loka</w:t>
      </w:r>
      <w:r w:rsidR="00773BAB">
        <w:rPr>
          <w:rFonts w:ascii="Times New Roman" w:eastAsiaTheme="minorHAnsi" w:hAnsi="Times New Roman" w:cs="Times New Roman"/>
        </w:rPr>
        <w:t>cie</w:t>
      </w:r>
      <w:r w:rsidR="00647BAD" w:rsidRPr="009F5A52">
        <w:rPr>
          <w:rFonts w:ascii="Times New Roman" w:eastAsiaTheme="minorHAnsi" w:hAnsi="Times New Roman" w:cs="Times New Roman"/>
        </w:rPr>
        <w:t xml:space="preserve"> terminow</w:t>
      </w:r>
      <w:r w:rsidR="00773BAB">
        <w:rPr>
          <w:rFonts w:ascii="Times New Roman" w:eastAsiaTheme="minorHAnsi" w:hAnsi="Times New Roman" w:cs="Times New Roman"/>
        </w:rPr>
        <w:t>ej</w:t>
      </w:r>
      <w:r w:rsidR="00647BAD" w:rsidRPr="009F5A52">
        <w:rPr>
          <w:rFonts w:ascii="Times New Roman" w:eastAsiaTheme="minorHAnsi" w:hAnsi="Times New Roman" w:cs="Times New Roman"/>
        </w:rPr>
        <w:t>.</w:t>
      </w:r>
    </w:p>
    <w:p w14:paraId="29712C43" w14:textId="77777777" w:rsidR="00504702" w:rsidRPr="009F5A52" w:rsidRDefault="00504702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</w:p>
    <w:p w14:paraId="3F63E69F" w14:textId="76933DD8" w:rsidR="00504702" w:rsidRPr="00504702" w:rsidRDefault="008967F1" w:rsidP="005047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</w:rPr>
      </w:pPr>
      <w:r w:rsidRPr="00504702">
        <w:rPr>
          <w:rFonts w:ascii="Times New Roman" w:eastAsiaTheme="minorHAnsi" w:hAnsi="Times New Roman" w:cs="Times New Roman"/>
          <w:b/>
          <w:bCs/>
        </w:rPr>
        <w:t>§ 2.</w:t>
      </w:r>
    </w:p>
    <w:p w14:paraId="056CD291" w14:textId="3788593E" w:rsidR="00504702" w:rsidRDefault="00504702" w:rsidP="005047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Zezwala się na ulokowanie środków, o których mowa w § 1  na kilku lokatach i na różne terminy z zastrzeżeniem, że maksymalny termin utrzymania wolnych środków na lokatach nie może przekroczyć 31 grudnia 2024 roku</w:t>
      </w:r>
    </w:p>
    <w:p w14:paraId="692E0DE8" w14:textId="11AF195D" w:rsidR="00647BAD" w:rsidRPr="009F5A52" w:rsidRDefault="00647BAD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  <w:r w:rsidRPr="009F5A52">
        <w:rPr>
          <w:rFonts w:ascii="Times New Roman" w:eastAsiaTheme="minorHAnsi" w:hAnsi="Times New Roman" w:cs="Times New Roman"/>
        </w:rPr>
        <w:t xml:space="preserve"> </w:t>
      </w:r>
    </w:p>
    <w:p w14:paraId="57C2E01A" w14:textId="77777777" w:rsidR="00504702" w:rsidRPr="00504702" w:rsidRDefault="00647BAD" w:rsidP="005047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</w:rPr>
      </w:pPr>
      <w:r w:rsidRPr="00504702">
        <w:rPr>
          <w:rFonts w:ascii="Times New Roman" w:eastAsiaTheme="minorHAnsi" w:hAnsi="Times New Roman" w:cs="Times New Roman"/>
          <w:b/>
          <w:bCs/>
        </w:rPr>
        <w:t>§ 3 .</w:t>
      </w:r>
    </w:p>
    <w:p w14:paraId="37A9833F" w14:textId="3F137B31" w:rsidR="00647BAD" w:rsidRDefault="00504702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N</w:t>
      </w:r>
      <w:r w:rsidR="00647BAD" w:rsidRPr="009F5A52">
        <w:rPr>
          <w:rFonts w:ascii="Times New Roman" w:eastAsiaTheme="minorHAnsi" w:hAnsi="Times New Roman" w:cs="Times New Roman"/>
        </w:rPr>
        <w:t>adzór nad wykonaniem Zarządzenia powierza się Skarbnikowi Gminy Milejewo.</w:t>
      </w:r>
    </w:p>
    <w:p w14:paraId="6696F293" w14:textId="77777777" w:rsidR="00504702" w:rsidRPr="009F5A52" w:rsidRDefault="00504702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</w:p>
    <w:p w14:paraId="33BCA880" w14:textId="77777777" w:rsidR="00504702" w:rsidRPr="00504702" w:rsidRDefault="00647BAD" w:rsidP="005047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</w:rPr>
      </w:pPr>
      <w:r w:rsidRPr="00504702">
        <w:rPr>
          <w:rFonts w:ascii="Times New Roman" w:eastAsiaTheme="minorHAnsi" w:hAnsi="Times New Roman" w:cs="Times New Roman"/>
          <w:b/>
          <w:bCs/>
        </w:rPr>
        <w:t>§ 4 .</w:t>
      </w:r>
    </w:p>
    <w:p w14:paraId="4648C65C" w14:textId="00E5D7C5" w:rsidR="00647BAD" w:rsidRDefault="00647BAD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  <w:r w:rsidRPr="009F5A52">
        <w:rPr>
          <w:rFonts w:ascii="Times New Roman" w:eastAsiaTheme="minorHAnsi" w:hAnsi="Times New Roman" w:cs="Times New Roman"/>
        </w:rPr>
        <w:t>Zarządzenie wchodzi w życie z dniem podjęcia</w:t>
      </w:r>
      <w:r w:rsidR="00162F81">
        <w:rPr>
          <w:rFonts w:ascii="Times New Roman" w:eastAsiaTheme="minorHAnsi" w:hAnsi="Times New Roman" w:cs="Times New Roman"/>
        </w:rPr>
        <w:t>.</w:t>
      </w:r>
    </w:p>
    <w:p w14:paraId="4ADFE5A9" w14:textId="77777777" w:rsidR="00162F81" w:rsidRDefault="00162F81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</w:rPr>
      </w:pPr>
    </w:p>
    <w:p w14:paraId="0D67A084" w14:textId="3FB59018" w:rsidR="00162F81" w:rsidRDefault="00162F81" w:rsidP="00162F8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708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 Wójt</w:t>
      </w:r>
    </w:p>
    <w:p w14:paraId="5BFC4732" w14:textId="3758C16E" w:rsidR="00162F81" w:rsidRPr="009F5A52" w:rsidRDefault="00162F81" w:rsidP="00162F8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708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Mariola Sznajder</w:t>
      </w:r>
    </w:p>
    <w:p w14:paraId="4CFC20AA" w14:textId="77777777" w:rsidR="002D0368" w:rsidRPr="009F5A52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</w:rPr>
      </w:pPr>
      <w:bookmarkStart w:id="0" w:name="_Hlk127277334"/>
    </w:p>
    <w:p w14:paraId="7F7DFDDC" w14:textId="77777777" w:rsidR="002D0368" w:rsidRPr="009F5A52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</w:rPr>
      </w:pPr>
    </w:p>
    <w:p w14:paraId="79B9D99B" w14:textId="77777777" w:rsidR="005B579C" w:rsidRPr="009F5A52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</w:rPr>
      </w:pPr>
    </w:p>
    <w:bookmarkEnd w:id="0"/>
    <w:p w14:paraId="155AE35E" w14:textId="77777777" w:rsidR="005D3FA9" w:rsidRPr="009F5A52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sectPr w:rsidR="005D3FA9" w:rsidRPr="009F5A52" w:rsidSect="009F5A52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3548" w14:textId="77777777" w:rsidR="00790954" w:rsidRDefault="00790954" w:rsidP="002F5594">
      <w:pPr>
        <w:spacing w:after="0" w:line="240" w:lineRule="auto"/>
      </w:pPr>
      <w:r>
        <w:separator/>
      </w:r>
    </w:p>
  </w:endnote>
  <w:endnote w:type="continuationSeparator" w:id="0">
    <w:p w14:paraId="72D6B701" w14:textId="77777777" w:rsidR="00790954" w:rsidRDefault="00790954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BE5C" w14:textId="77777777" w:rsidR="00790954" w:rsidRDefault="00790954" w:rsidP="002F5594">
      <w:pPr>
        <w:spacing w:after="0" w:line="240" w:lineRule="auto"/>
      </w:pPr>
      <w:r>
        <w:separator/>
      </w:r>
    </w:p>
  </w:footnote>
  <w:footnote w:type="continuationSeparator" w:id="0">
    <w:p w14:paraId="37D5C7AE" w14:textId="77777777" w:rsidR="00790954" w:rsidRDefault="00790954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605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2F81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55EC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A57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702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7BAD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3BAB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0954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376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33D4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81D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5A52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3D44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28A"/>
    <w:rsid w:val="00B10A94"/>
    <w:rsid w:val="00B122E0"/>
    <w:rsid w:val="00B12663"/>
    <w:rsid w:val="00B127F4"/>
    <w:rsid w:val="00B15115"/>
    <w:rsid w:val="00B161BB"/>
    <w:rsid w:val="00B16700"/>
    <w:rsid w:val="00B17346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77812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2D03"/>
    <w:rsid w:val="00D6339A"/>
    <w:rsid w:val="00D6367E"/>
    <w:rsid w:val="00D65BF3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2DC6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3A53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075AF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  <w:style w:type="character" w:customStyle="1" w:styleId="Nagwek1Znak">
    <w:name w:val="Nagłówek 1 Znak"/>
    <w:basedOn w:val="Domylnaczcionkaakapitu"/>
    <w:link w:val="Nagwek1"/>
    <w:uiPriority w:val="9"/>
    <w:rsid w:val="00504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3</cp:revision>
  <cp:lastPrinted>2024-07-19T07:22:00Z</cp:lastPrinted>
  <dcterms:created xsi:type="dcterms:W3CDTF">2024-07-22T12:42:00Z</dcterms:created>
  <dcterms:modified xsi:type="dcterms:W3CDTF">2024-07-22T12:46:00Z</dcterms:modified>
</cp:coreProperties>
</file>