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5649" w14:textId="672B6020" w:rsidR="00583037" w:rsidRDefault="00583037" w:rsidP="0058303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                                                                                              </w:t>
      </w:r>
      <w:r w:rsidR="004E09A1">
        <w:rPr>
          <w:rFonts w:cs="Tahoma"/>
          <w:b/>
          <w:bCs/>
        </w:rPr>
        <w:t xml:space="preserve">        </w:t>
      </w:r>
    </w:p>
    <w:p w14:paraId="05F2E539" w14:textId="77777777" w:rsidR="00583037" w:rsidRDefault="00583037" w:rsidP="00583037">
      <w:pPr>
        <w:jc w:val="center"/>
        <w:rPr>
          <w:rFonts w:cs="Tahoma"/>
          <w:b/>
          <w:bCs/>
        </w:rPr>
      </w:pPr>
    </w:p>
    <w:p w14:paraId="52505FBF" w14:textId="77777777" w:rsidR="00583037" w:rsidRDefault="00583037" w:rsidP="0058303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Wójt Gminy Milejewo </w:t>
      </w:r>
    </w:p>
    <w:p w14:paraId="70760A62" w14:textId="355DB5B9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/>
        </w:rPr>
        <w:t>ogłasza nabór na wolne stanowisko urzędnicz</w:t>
      </w:r>
      <w:r w:rsidR="00C31D73">
        <w:rPr>
          <w:rFonts w:eastAsia="Times New Roman"/>
          <w:b/>
        </w:rPr>
        <w:t>e do spraw księgowości budżetowej</w:t>
      </w:r>
      <w:r w:rsidR="00EC1C18">
        <w:rPr>
          <w:rFonts w:eastAsia="Times New Roman"/>
          <w:b/>
        </w:rPr>
        <w:t>.</w:t>
      </w:r>
    </w:p>
    <w:p w14:paraId="7B79564C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t>Nazwa i adres jednostki:  Urząd Gminy Milejewo, ul. Elbląska 47, 82-316 Milejewo</w:t>
      </w:r>
      <w:r>
        <w:br/>
        <w:t xml:space="preserve">Stanowisko pracy:  </w:t>
      </w:r>
      <w:r>
        <w:rPr>
          <w:rFonts w:eastAsia="Times New Roman"/>
        </w:rPr>
        <w:t>urzędnicze stanowis</w:t>
      </w:r>
      <w:r w:rsidR="00C31D73">
        <w:rPr>
          <w:rFonts w:eastAsia="Times New Roman"/>
        </w:rPr>
        <w:t>ko do spraw księgowości budżetowej</w:t>
      </w:r>
    </w:p>
    <w:p w14:paraId="78F095D2" w14:textId="77777777" w:rsidR="00583037" w:rsidRDefault="00583037" w:rsidP="00583037">
      <w:pPr>
        <w:tabs>
          <w:tab w:val="left" w:pos="3109"/>
        </w:tabs>
        <w:rPr>
          <w:b/>
        </w:rPr>
      </w:pPr>
      <w:r>
        <w:rPr>
          <w:b/>
        </w:rPr>
        <w:t>I . Wymagania niezbędne:</w:t>
      </w:r>
      <w:r>
        <w:rPr>
          <w:b/>
        </w:rPr>
        <w:tab/>
      </w:r>
    </w:p>
    <w:p w14:paraId="40B08F00" w14:textId="34CB74E4" w:rsidR="00583037" w:rsidRPr="00A538DF" w:rsidRDefault="00583037" w:rsidP="00A538DF">
      <w:pPr>
        <w:spacing w:before="100" w:beforeAutospacing="1" w:after="100" w:afterAutospacing="1"/>
        <w:jc w:val="both"/>
        <w:rPr>
          <w:sz w:val="25"/>
          <w:szCs w:val="25"/>
        </w:rPr>
      </w:pPr>
      <w:r>
        <w:rPr>
          <w:rFonts w:eastAsia="Times New Roman"/>
        </w:rPr>
        <w:t>Spełnienie wymogów kwalifikacyjnych dla stanowisk urzędniczych określonych w ustawie                                               dnia 21 listopada 2008 r., o pracownikach samorządowych (</w:t>
      </w:r>
      <w:r w:rsidR="00162E64">
        <w:rPr>
          <w:rStyle w:val="markedcontent"/>
          <w:sz w:val="25"/>
          <w:szCs w:val="25"/>
        </w:rPr>
        <w:t xml:space="preserve"> </w:t>
      </w:r>
      <w:proofErr w:type="spellStart"/>
      <w:r w:rsidR="00A538DF" w:rsidRPr="00A538DF">
        <w:rPr>
          <w:rStyle w:val="markedcontent"/>
          <w:sz w:val="25"/>
          <w:szCs w:val="25"/>
        </w:rPr>
        <w:t>t.j</w:t>
      </w:r>
      <w:proofErr w:type="spellEnd"/>
      <w:r w:rsidR="00A538DF" w:rsidRPr="00A538DF">
        <w:rPr>
          <w:rStyle w:val="markedcontent"/>
          <w:sz w:val="25"/>
          <w:szCs w:val="25"/>
        </w:rPr>
        <w:t>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Dz. U. z 2022 r.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 xml:space="preserve">poz. 530, </w:t>
      </w:r>
      <w:r w:rsidR="00A538DF">
        <w:rPr>
          <w:rStyle w:val="markedcontent"/>
          <w:sz w:val="25"/>
          <w:szCs w:val="25"/>
        </w:rPr>
        <w:t xml:space="preserve">                    </w:t>
      </w:r>
      <w:r w:rsidR="00A538DF" w:rsidRPr="00A538DF">
        <w:rPr>
          <w:rStyle w:val="markedcontent"/>
          <w:sz w:val="25"/>
          <w:szCs w:val="25"/>
        </w:rPr>
        <w:t>z 2024 r.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poz. 721.</w:t>
      </w:r>
      <w:r>
        <w:rPr>
          <w:rFonts w:eastAsia="Times New Roman"/>
        </w:rPr>
        <w:t xml:space="preserve">) w szczególności: </w:t>
      </w:r>
    </w:p>
    <w:p w14:paraId="506ADAA0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polskie, obywatelstwo kraju Unii Europejskiej lub kraju, któremu                          na podstawie umów międzynarodowych lub przepisów prawa wspólnotowego przysługuje prawo podjęcia zatrudnienia na terytorium RP</w:t>
      </w:r>
    </w:p>
    <w:p w14:paraId="2E520DFC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pełna zdolność do czynności prawnych oraz korzystanie z pełni praw publicznych, nieposzlakowana opinia,</w:t>
      </w:r>
    </w:p>
    <w:p w14:paraId="1CEF3891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niekaralność za przestępstwa popełnione umyślnie ścigane z oskarżenia publicznego        lub umyślne przestępstwo skarbowe,</w:t>
      </w:r>
    </w:p>
    <w:p w14:paraId="2059D91C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określonym stanowisku,</w:t>
      </w:r>
    </w:p>
    <w:p w14:paraId="31EAD71F" w14:textId="77777777" w:rsidR="00651616" w:rsidRPr="00651616" w:rsidRDefault="00583037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eastAsia="Times New Roman" w:hAnsi="Times New Roman"/>
          <w:sz w:val="24"/>
          <w:szCs w:val="24"/>
          <w:lang w:eastAsia="pl-PL"/>
        </w:rPr>
        <w:t>wykształcenie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>wyższe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preferowane  na kierunku: ekonomia, finanse, rachunkowość  </w:t>
      </w:r>
    </w:p>
    <w:p w14:paraId="194B92D6" w14:textId="77777777" w:rsidR="006A777F" w:rsidRPr="006A777F" w:rsidRDefault="00651616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trzyletni staż pracy w tym staż pracy w księgowości                 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34CD5AA" w14:textId="77777777" w:rsidR="00583037" w:rsidRPr="006A777F" w:rsidRDefault="00583037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hAnsi="Times New Roman"/>
          <w:sz w:val="24"/>
          <w:szCs w:val="24"/>
        </w:rPr>
        <w:t xml:space="preserve">bardzo dobra znajomość procedur administracyjnych, ordynacji podatkowej, przepisów dot. księgowości, finansów publicznych i rachunkowości  oraz z zakresu zadań wykonywanych na stanowisku </w:t>
      </w:r>
    </w:p>
    <w:p w14:paraId="35AD9DE5" w14:textId="77777777" w:rsidR="00583037" w:rsidRDefault="00583037" w:rsidP="00583037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08F2A71" w14:textId="67114103" w:rsidR="00583037" w:rsidRDefault="00583037" w:rsidP="00EF4C1D">
      <w:pPr>
        <w:jc w:val="both"/>
        <w:rPr>
          <w:rFonts w:eastAsia="Times New Roman"/>
          <w:b/>
          <w:bCs/>
        </w:rPr>
      </w:pPr>
      <w:r>
        <w:rPr>
          <w:rFonts w:cs="Tahoma"/>
        </w:rPr>
        <w:t xml:space="preserve">  </w:t>
      </w:r>
      <w:r>
        <w:rPr>
          <w:rFonts w:eastAsia="Times New Roman"/>
          <w:b/>
        </w:rPr>
        <w:t xml:space="preserve">II. </w:t>
      </w:r>
      <w:r>
        <w:rPr>
          <w:rFonts w:eastAsia="Times New Roman"/>
          <w:b/>
          <w:bCs/>
        </w:rPr>
        <w:t xml:space="preserve">Wymagania dodatkowe: </w:t>
      </w:r>
    </w:p>
    <w:p w14:paraId="6F5C1022" w14:textId="77777777" w:rsidR="00EF4C1D" w:rsidRPr="00EF4C1D" w:rsidRDefault="00EF4C1D" w:rsidP="00EF4C1D">
      <w:pPr>
        <w:jc w:val="both"/>
        <w:rPr>
          <w:rFonts w:eastAsia="Times New Roman"/>
          <w:b/>
          <w:bCs/>
        </w:rPr>
      </w:pPr>
    </w:p>
    <w:p w14:paraId="39E3D573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doświadczenie w pracy w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480623C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analitycznego myślenia, szybkiego podejmowania decyzji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45803E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interpretacji i stosowania przepisów prawa obowiązujących na stanowisku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155D2D2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sumienność, odpowiedzialność, rzetelność , komunikatywność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485855A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komputerowych programów finansowo-księgowych,  pakietu Microsoft Office, </w:t>
      </w:r>
      <w:proofErr w:type="spellStart"/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>Exel</w:t>
      </w:r>
      <w:proofErr w:type="spellEnd"/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 xml:space="preserve">- arkusz kalkulacyjny.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programów i aplikacji wykorzystywanych  </w:t>
      </w:r>
      <w:r w:rsidR="007228D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administracji i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5996FA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odporność na stres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501C105" w14:textId="7359AC54" w:rsidR="00583037" w:rsidRPr="00EF4C1D" w:rsidRDefault="00583037" w:rsidP="00EF4C1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dokumenty potwierdzające dodatkowe umiejętności lub wykształcenie</w:t>
      </w:r>
      <w:r w:rsidR="00EC1C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56D29B" w14:textId="1BF802E2" w:rsidR="00583037" w:rsidRDefault="00583037" w:rsidP="00583037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III. </w:t>
      </w:r>
      <w:r>
        <w:rPr>
          <w:rFonts w:eastAsia="Times New Roman"/>
          <w:b/>
          <w:bCs/>
        </w:rPr>
        <w:t>Zakres zadań wykonywanych na stanowisku</w:t>
      </w:r>
      <w:r w:rsidR="00EC1C18">
        <w:rPr>
          <w:rFonts w:eastAsia="Times New Roman"/>
          <w:b/>
          <w:bCs/>
        </w:rPr>
        <w:t>:</w:t>
      </w:r>
    </w:p>
    <w:p w14:paraId="00DA4C78" w14:textId="77777777" w:rsidR="004E09A1" w:rsidRDefault="004E09A1" w:rsidP="00583037">
      <w:pPr>
        <w:jc w:val="both"/>
        <w:rPr>
          <w:rFonts w:eastAsia="Times New Roman"/>
          <w:b/>
          <w:bCs/>
        </w:rPr>
      </w:pPr>
    </w:p>
    <w:p w14:paraId="51B447FF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księgowości organu i jednostki budżetowej.</w:t>
      </w:r>
    </w:p>
    <w:p w14:paraId="0C3AE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Prowadzenie księgowości syntetycznej i analitycznej, zgodnie z obowiązującymi przepisami. </w:t>
      </w:r>
    </w:p>
    <w:p w14:paraId="4AF6DDF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lastRenderedPageBreak/>
        <w:t>Księgowanie operacji budżetu jednostki samorządu terytorialnego i Urzędu Gminy jako jednostki budżetowej, zgodnie z zasadami funkcjonowania poszczególnych kont objętych planem kont dla budżetów jednostki samorządu terytorialnego i jednostek budżetowych, w tym m.in.:</w:t>
      </w:r>
    </w:p>
    <w:p w14:paraId="7BADB6D9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- dekretowanie wyciągów bankowych dochodów budżetowych,</w:t>
      </w:r>
    </w:p>
    <w:p w14:paraId="524CA189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- dekretowanie dokumentów księgowych i innych dokumentów związanych z   </w:t>
      </w:r>
    </w:p>
    <w:p w14:paraId="60DDE49A" w14:textId="77777777" w:rsidR="004E09A1" w:rsidRPr="004E09A1" w:rsidRDefault="004E09A1" w:rsidP="004E09A1">
      <w:pPr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      realizowanymi wydatkami – nadawanie klasyfikacji budżetowej, symboliki kont, na </w:t>
      </w:r>
    </w:p>
    <w:p w14:paraId="3B97CE00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których jest księgowany i nr identyfikacji,</w:t>
      </w:r>
    </w:p>
    <w:p w14:paraId="49C6989C" w14:textId="77777777" w:rsidR="004E09A1" w:rsidRPr="004E09A1" w:rsidRDefault="004E09A1" w:rsidP="004E09A1">
      <w:pPr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    - bieżące księgowanie wyciągów bankowych, dokumentów księgowych. </w:t>
      </w:r>
    </w:p>
    <w:p w14:paraId="62D984DE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Bieżące dekretowanie i księgowanie wydatków budżetowych. </w:t>
      </w:r>
    </w:p>
    <w:p w14:paraId="4DCB1D9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analitycznej do poszczególnych kont dotyczących wydatków.</w:t>
      </w:r>
    </w:p>
    <w:p w14:paraId="043A83F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Bieżące analizowanie poprawności zapisów na poszczególnych kontach i ich uzgadnianie.</w:t>
      </w:r>
    </w:p>
    <w:p w14:paraId="53E491D6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Ewidencjonowanie „zaangażowania wydatków budżetowych”. </w:t>
      </w:r>
    </w:p>
    <w:p w14:paraId="02BB9E0E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Sporządzanie wewnętrznych dowodów dotyczących operacji wewnątrz jednostki.</w:t>
      </w:r>
    </w:p>
    <w:p w14:paraId="72AB345B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Dokonywanie wstępnej kontroli zgodności operacji gospodarczych i finansowych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planem finansowym.</w:t>
      </w:r>
    </w:p>
    <w:p w14:paraId="2D048CE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Comiesięczne uzgadnianie wydatków z planem finansowym, kont analitycznych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syntetycznymi oraz sporządzanie stosownych zestawień.</w:t>
      </w:r>
    </w:p>
    <w:p w14:paraId="229D946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>Terminowe dokonywanie płatności wydatków budżetowych oraz innych zobowiązań.</w:t>
      </w:r>
    </w:p>
    <w:p w14:paraId="12529573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 Bieżące analizowanie zrealizowanych wydatków, w stosunku do wielkości planowanych, przygotowywanie zmian w budżecie.</w:t>
      </w:r>
    </w:p>
    <w:p w14:paraId="053C1D7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przekazywanie środków dla jednostek budżetowych i dotacji zgodnie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4E09A1">
        <w:rPr>
          <w:rFonts w:ascii="Times New Roman" w:eastAsia="Times New Roman" w:hAnsi="Times New Roman"/>
          <w:sz w:val="24"/>
          <w:szCs w:val="24"/>
        </w:rPr>
        <w:t>z planem finansowym Gminy obowiązującym w danym roku budżetowym.</w:t>
      </w:r>
    </w:p>
    <w:p w14:paraId="6E424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i księgowości w zakresie dochodów budżetu państwa realizowanych przez Gminę oraz terminowe przekazywanie należnych dochodów na  rachunek Wojewody.</w:t>
      </w:r>
    </w:p>
    <w:p w14:paraId="7FE519A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budżetowych i   finansowych Urzędu Gminy jako jednostki budżetowej, łącznych (zbiorczych)   sprawozdań budżetowych i finansowych Gminy jako jednostki samorządu terytorialnego.</w:t>
      </w:r>
    </w:p>
    <w:p w14:paraId="131678A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w zakresie operacji finansowych Urzędu Gminy jako jednostki budżetowej oraz łącznych (zbiorczych) sprawozdań w zakresie operacji finansowych Gminy jako  jednostki samorządu terytorialnego.</w:t>
      </w:r>
    </w:p>
    <w:p w14:paraId="601EABA7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</w:t>
      </w:r>
      <w:r w:rsidRPr="004E09A1">
        <w:rPr>
          <w:rFonts w:ascii="Times New Roman" w:eastAsiaTheme="minorHAnsi" w:hAnsi="Times New Roman"/>
          <w:sz w:val="24"/>
          <w:szCs w:val="24"/>
        </w:rPr>
        <w:t xml:space="preserve">sporządzanie sprawozdań z tytułu otrzymanych dotacji celowych oraz sprawozdań z tytułu ich wykonania, w tym także z wykonania zadań zleconych. </w:t>
      </w:r>
    </w:p>
    <w:p w14:paraId="13AC067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Przestrzeganie dyscypliny finansów publicznych z zakresu wykonywanych czynności. </w:t>
      </w:r>
    </w:p>
    <w:p w14:paraId="498143DF" w14:textId="77777777" w:rsidR="00583037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Przygotowywanie i realizacja transakcji na kontach bankowych, zgodnie poleceniami przełożonego. </w:t>
      </w:r>
    </w:p>
    <w:p w14:paraId="7F159BC6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IV. </w:t>
      </w:r>
      <w:r w:rsidR="00EF4C1D">
        <w:rPr>
          <w:rFonts w:eastAsia="Times New Roman"/>
          <w:b/>
          <w:bCs/>
        </w:rPr>
        <w:t>Inf</w:t>
      </w:r>
      <w:r w:rsidR="009441A8">
        <w:rPr>
          <w:rFonts w:eastAsia="Times New Roman"/>
          <w:b/>
          <w:bCs/>
        </w:rPr>
        <w:t>ormacja o warunkach pracy na stanowisku urzędniczym</w:t>
      </w:r>
    </w:p>
    <w:p w14:paraId="7B05EBFE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forma </w:t>
      </w:r>
      <w:r w:rsidR="00583037">
        <w:rPr>
          <w:rFonts w:ascii="Times New Roman" w:hAnsi="Times New Roman"/>
          <w:sz w:val="24"/>
          <w:szCs w:val="24"/>
        </w:rPr>
        <w:t xml:space="preserve">zatrudnienia – </w:t>
      </w:r>
      <w:r w:rsidR="002F1D8D">
        <w:rPr>
          <w:rFonts w:ascii="Times New Roman" w:hAnsi="Times New Roman"/>
          <w:sz w:val="24"/>
          <w:szCs w:val="24"/>
        </w:rPr>
        <w:t>umowa o pracę w wymia</w:t>
      </w:r>
      <w:r w:rsidR="004E09A1">
        <w:rPr>
          <w:rFonts w:ascii="Times New Roman" w:hAnsi="Times New Roman"/>
          <w:sz w:val="24"/>
          <w:szCs w:val="24"/>
        </w:rPr>
        <w:t>rze</w:t>
      </w:r>
      <w:r>
        <w:rPr>
          <w:rFonts w:ascii="Times New Roman" w:hAnsi="Times New Roman"/>
          <w:sz w:val="24"/>
          <w:szCs w:val="24"/>
        </w:rPr>
        <w:t xml:space="preserve"> 1 etatu w godzinach pracy urzędu, </w:t>
      </w:r>
    </w:p>
    <w:p w14:paraId="2D3B7339" w14:textId="77777777" w:rsidR="009441A8" w:rsidRPr="009441A8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583037">
        <w:rPr>
          <w:rFonts w:ascii="Times New Roman" w:hAnsi="Times New Roman"/>
          <w:sz w:val="24"/>
          <w:szCs w:val="24"/>
        </w:rPr>
        <w:t>raca przy komputerze po</w:t>
      </w:r>
      <w:r>
        <w:rPr>
          <w:rFonts w:ascii="Times New Roman" w:hAnsi="Times New Roman"/>
          <w:sz w:val="24"/>
          <w:szCs w:val="24"/>
        </w:rPr>
        <w:t xml:space="preserve">wyżej 4 godzin dziennie; </w:t>
      </w:r>
    </w:p>
    <w:p w14:paraId="5CC02699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</w:t>
      </w:r>
      <w:r w:rsidR="009F63E2">
        <w:rPr>
          <w:rFonts w:ascii="Times New Roman" w:hAnsi="Times New Roman"/>
          <w:sz w:val="24"/>
          <w:szCs w:val="24"/>
        </w:rPr>
        <w:t xml:space="preserve">tanowisko pracy znajduje się na I piętrze budynku; </w:t>
      </w:r>
    </w:p>
    <w:p w14:paraId="5295B411" w14:textId="77777777" w:rsidR="00583037" w:rsidRDefault="00583037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praca </w:t>
      </w:r>
      <w:r w:rsidR="009441A8">
        <w:rPr>
          <w:rFonts w:ascii="Times New Roman" w:hAnsi="Times New Roman"/>
          <w:sz w:val="24"/>
          <w:szCs w:val="24"/>
        </w:rPr>
        <w:t>na przedmiotowym stanowisku nie jest narażona na występowanie uciążliwych                                i szkodliwych warunków pracy</w:t>
      </w:r>
    </w:p>
    <w:p w14:paraId="5429CD03" w14:textId="71E50B02" w:rsidR="004708B0" w:rsidRDefault="004708B0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termi</w:t>
      </w:r>
      <w:r w:rsidR="005448EF">
        <w:rPr>
          <w:rFonts w:ascii="Times New Roman" w:hAnsi="Times New Roman"/>
          <w:sz w:val="24"/>
          <w:szCs w:val="24"/>
        </w:rPr>
        <w:t xml:space="preserve">n rozpoczęcia pracy – </w:t>
      </w:r>
      <w:r w:rsidR="00EF4C1D">
        <w:rPr>
          <w:rFonts w:ascii="Times New Roman" w:hAnsi="Times New Roman"/>
          <w:sz w:val="24"/>
          <w:szCs w:val="24"/>
        </w:rPr>
        <w:t xml:space="preserve">01 </w:t>
      </w:r>
      <w:r w:rsidR="00732AE6">
        <w:rPr>
          <w:rFonts w:ascii="Times New Roman" w:hAnsi="Times New Roman"/>
          <w:sz w:val="24"/>
          <w:szCs w:val="24"/>
        </w:rPr>
        <w:t>sierpień</w:t>
      </w:r>
      <w:r w:rsidR="00B913DC">
        <w:rPr>
          <w:rFonts w:ascii="Times New Roman" w:hAnsi="Times New Roman"/>
          <w:sz w:val="24"/>
          <w:szCs w:val="24"/>
        </w:rPr>
        <w:t xml:space="preserve"> 202</w:t>
      </w:r>
      <w:r w:rsidR="00A538DF">
        <w:rPr>
          <w:rFonts w:ascii="Times New Roman" w:hAnsi="Times New Roman"/>
          <w:sz w:val="24"/>
          <w:szCs w:val="24"/>
        </w:rPr>
        <w:t>4</w:t>
      </w:r>
      <w:r w:rsidR="00B913DC">
        <w:rPr>
          <w:rFonts w:ascii="Times New Roman" w:hAnsi="Times New Roman"/>
          <w:sz w:val="24"/>
          <w:szCs w:val="24"/>
        </w:rPr>
        <w:t xml:space="preserve"> r.</w:t>
      </w:r>
    </w:p>
    <w:p w14:paraId="62AAC7F3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p w14:paraId="4CC5A9A4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Informacja o wskaźnikach zatrudnienia osób niepełnosprawnych</w:t>
      </w:r>
    </w:p>
    <w:p w14:paraId="5609D5CA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525B7EB9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miesiącu poprzedzającym datę upublicznienia ogłoszenia o naborze wskaźnik zatrudnienia osób niepełnosprawnych w Urzędzie w rozumieniu przepisów o rehabilitacji zawodowej                              i społecznej oraz o zatrudnianiu osób niepełnosprawnych wynosi powyżej  6%.</w:t>
      </w:r>
    </w:p>
    <w:p w14:paraId="1B195EF8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75D08D1" w14:textId="77777777" w:rsidR="00583037" w:rsidRDefault="00583037" w:rsidP="00583037">
      <w:pPr>
        <w:jc w:val="both"/>
        <w:rPr>
          <w:b/>
        </w:rPr>
      </w:pPr>
      <w:r>
        <w:rPr>
          <w:b/>
        </w:rPr>
        <w:t>VI. Wymagane dokumenty</w:t>
      </w:r>
    </w:p>
    <w:p w14:paraId="072800A9" w14:textId="77777777" w:rsidR="00583037" w:rsidRDefault="00583037" w:rsidP="00583037">
      <w:pPr>
        <w:jc w:val="both"/>
        <w:rPr>
          <w:b/>
        </w:rPr>
      </w:pPr>
    </w:p>
    <w:p w14:paraId="24AE18DB" w14:textId="77777777" w:rsidR="00583037" w:rsidRDefault="00583037" w:rsidP="00583037">
      <w:pPr>
        <w:numPr>
          <w:ilvl w:val="0"/>
          <w:numId w:val="5"/>
        </w:numPr>
      </w:pPr>
      <w:r>
        <w:t>list</w:t>
      </w:r>
      <w:r>
        <w:rPr>
          <w:rFonts w:eastAsia="Arial"/>
        </w:rPr>
        <w:t xml:space="preserve"> </w:t>
      </w:r>
      <w:r>
        <w:t>motywacyjny,</w:t>
      </w:r>
      <w:r>
        <w:rPr>
          <w:rFonts w:eastAsia="Arial"/>
        </w:rPr>
        <w:t xml:space="preserve"> </w:t>
      </w:r>
    </w:p>
    <w:p w14:paraId="45FC4BA5" w14:textId="77777777" w:rsidR="00583037" w:rsidRDefault="00583037" w:rsidP="00583037">
      <w:pPr>
        <w:numPr>
          <w:ilvl w:val="0"/>
          <w:numId w:val="5"/>
        </w:numPr>
      </w:pPr>
      <w:r>
        <w:t>życiorys</w:t>
      </w:r>
      <w:r>
        <w:rPr>
          <w:rFonts w:eastAsia="Arial"/>
        </w:rPr>
        <w:t xml:space="preserve"> (</w:t>
      </w:r>
      <w:r>
        <w:t>CV</w:t>
      </w:r>
      <w:r>
        <w:rPr>
          <w:rFonts w:eastAsia="Arial"/>
        </w:rPr>
        <w:t xml:space="preserve">) </w:t>
      </w:r>
      <w:r>
        <w:t>z</w:t>
      </w:r>
      <w:r>
        <w:rPr>
          <w:rFonts w:eastAsia="Arial"/>
        </w:rPr>
        <w:t xml:space="preserve"> </w:t>
      </w:r>
      <w:r>
        <w:t>dokładnym</w:t>
      </w:r>
      <w:r>
        <w:rPr>
          <w:rFonts w:eastAsia="Arial"/>
        </w:rPr>
        <w:t xml:space="preserve"> </w:t>
      </w:r>
      <w:r>
        <w:t>opisem</w:t>
      </w:r>
      <w:r>
        <w:rPr>
          <w:rFonts w:eastAsia="Arial"/>
        </w:rPr>
        <w:t xml:space="preserve"> </w:t>
      </w:r>
      <w:r>
        <w:t>przebiegu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</w:t>
      </w:r>
      <w:r>
        <w:t>zawodowej,</w:t>
      </w:r>
    </w:p>
    <w:p w14:paraId="7AEEDAB8" w14:textId="77777777" w:rsidR="00583037" w:rsidRDefault="00583037" w:rsidP="00583037">
      <w:pPr>
        <w:numPr>
          <w:ilvl w:val="0"/>
          <w:numId w:val="5"/>
        </w:numPr>
      </w:pPr>
      <w:r>
        <w:t>kwestionariusz</w:t>
      </w:r>
      <w:r>
        <w:rPr>
          <w:rFonts w:eastAsia="Arial"/>
        </w:rPr>
        <w:t xml:space="preserve"> </w:t>
      </w:r>
      <w:r>
        <w:t>dla osoby ubiegającej się o zatrudnienie,</w:t>
      </w:r>
    </w:p>
    <w:p w14:paraId="3849C69F" w14:textId="77777777" w:rsidR="00583037" w:rsidRDefault="00583037" w:rsidP="00583037">
      <w:pPr>
        <w:numPr>
          <w:ilvl w:val="0"/>
          <w:numId w:val="5"/>
        </w:numPr>
      </w:pPr>
      <w:r>
        <w:t>dokumenty</w:t>
      </w:r>
      <w:r>
        <w:rPr>
          <w:rFonts w:eastAsia="Arial"/>
        </w:rPr>
        <w:t xml:space="preserve"> </w:t>
      </w:r>
      <w:r>
        <w:t>potwierdzające posiadane kwalifikacje lub dodatkowe uprawnienia                                   ( kserokopie dyplomów uczelni, zaświadczeń, ukończonych kursów, seminariów itp.) poświadczone przez kandydata za zgodność z oryginałem,</w:t>
      </w:r>
    </w:p>
    <w:p w14:paraId="01558C52" w14:textId="77777777" w:rsidR="00583037" w:rsidRDefault="00583037" w:rsidP="00583037">
      <w:pPr>
        <w:numPr>
          <w:ilvl w:val="0"/>
          <w:numId w:val="5"/>
        </w:numPr>
      </w:pPr>
      <w:r>
        <w:t>kserokopie</w:t>
      </w:r>
      <w:r>
        <w:rPr>
          <w:rFonts w:eastAsia="Arial"/>
        </w:rPr>
        <w:t xml:space="preserve"> </w:t>
      </w:r>
      <w:r>
        <w:t>świadectw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– poświadczone przez kandydata  za zgodność                                          z oryginałem,</w:t>
      </w:r>
    </w:p>
    <w:p w14:paraId="49F4CF00" w14:textId="77777777" w:rsidR="00583037" w:rsidRDefault="00583037" w:rsidP="00583037">
      <w:pPr>
        <w:numPr>
          <w:ilvl w:val="0"/>
          <w:numId w:val="5"/>
        </w:numPr>
      </w:pPr>
      <w:r>
        <w:t>oświadczenie</w:t>
      </w:r>
      <w:r>
        <w:rPr>
          <w:rFonts w:eastAsia="Arial"/>
        </w:rPr>
        <w:t xml:space="preserve"> </w:t>
      </w:r>
      <w:r>
        <w:t>kandydata</w:t>
      </w:r>
      <w:r>
        <w:rPr>
          <w:rFonts w:eastAsia="Arial"/>
        </w:rPr>
        <w:t xml:space="preserve">, o posiadaniu pełnej zdolności do czynności prawnych </w:t>
      </w:r>
      <w:r>
        <w:rPr>
          <w:rFonts w:eastAsia="Arial"/>
        </w:rPr>
        <w:br/>
        <w:t>oraz korzystaniu z pełni praw publicznych,</w:t>
      </w:r>
    </w:p>
    <w:p w14:paraId="4FB60918" w14:textId="77777777" w:rsidR="00583037" w:rsidRDefault="00583037" w:rsidP="00583037">
      <w:pPr>
        <w:numPr>
          <w:ilvl w:val="0"/>
          <w:numId w:val="5"/>
        </w:numPr>
      </w:pPr>
      <w:r>
        <w:rPr>
          <w:rFonts w:eastAsia="Arial"/>
        </w:rPr>
        <w:t>oświadczenie że osoba nie była skazana prawomocnym wyrokiem sądu za umyślne przestępstwo ścigane z oskarżenia publicznego lub umyślne przestępstwo skarbowe,</w:t>
      </w:r>
    </w:p>
    <w:p w14:paraId="1587B7B6" w14:textId="77777777" w:rsidR="00583037" w:rsidRDefault="00583037" w:rsidP="00583037">
      <w:pPr>
        <w:numPr>
          <w:ilvl w:val="0"/>
          <w:numId w:val="5"/>
        </w:numPr>
      </w:pPr>
      <w:r>
        <w:t>kserokopia dokumentu potwierdzającego niepełnosprawność w przypadku zamiaru skorzystania z uprawnienia , o którym mowa w art. 13a ust. 2 ustawy z dnia 21 listopada 2008 r. o pracownikach samorządowych,</w:t>
      </w:r>
    </w:p>
    <w:p w14:paraId="129F7A5E" w14:textId="77777777" w:rsidR="00583037" w:rsidRDefault="00583037" w:rsidP="00583037">
      <w:pPr>
        <w:numPr>
          <w:ilvl w:val="0"/>
          <w:numId w:val="5"/>
        </w:numPr>
      </w:pPr>
      <w:r>
        <w:t xml:space="preserve">oświadczenie o stanie zdrowia pozwalającym na zatrudnienie na  stanowisku urzędniczym objętym naborem </w:t>
      </w:r>
    </w:p>
    <w:p w14:paraId="0B2612F0" w14:textId="77777777" w:rsidR="00583037" w:rsidRDefault="00583037" w:rsidP="00C859C3">
      <w:pPr>
        <w:numPr>
          <w:ilvl w:val="0"/>
          <w:numId w:val="5"/>
        </w:numPr>
        <w:jc w:val="both"/>
      </w:pPr>
      <w:r>
        <w:rPr>
          <w:rFonts w:eastAsia="Arial"/>
        </w:rPr>
        <w:t xml:space="preserve"> oświadczenie o następującej treści : </w:t>
      </w:r>
      <w:r>
        <w:rPr>
          <w:rFonts w:eastAsia="Times New Roman"/>
          <w:i/>
          <w:iCs/>
        </w:rPr>
        <w:t xml:space="preserve"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</w:t>
      </w:r>
      <w:r w:rsidR="00C859C3">
        <w:rPr>
          <w:rFonts w:eastAsia="Times New Roman"/>
          <w:i/>
          <w:iCs/>
        </w:rPr>
        <w:t>(UE) 2016/679</w:t>
      </w:r>
      <w:r>
        <w:rPr>
          <w:rFonts w:eastAsia="Times New Roman"/>
          <w:i/>
          <w:iCs/>
        </w:rPr>
        <w:t xml:space="preserve">   </w:t>
      </w:r>
      <w:r w:rsidR="00C859C3">
        <w:rPr>
          <w:rFonts w:eastAsia="Times New Roman"/>
          <w:i/>
          <w:iCs/>
        </w:rPr>
        <w:t xml:space="preserve">                        </w:t>
      </w:r>
      <w:r>
        <w:rPr>
          <w:rFonts w:eastAsia="Times New Roman"/>
          <w:i/>
          <w:iCs/>
        </w:rPr>
        <w:t>z dnia 27 kwietnia 2016 r. w sprawie ochrony osób fizycznych w związku                                            z przetwarzaniem danych osobowych i w sprawie swobodnego przepływu takich danych oraz uchylenia dyrektywy 95/46/WE (RODO).”</w:t>
      </w:r>
    </w:p>
    <w:p w14:paraId="4EB129CC" w14:textId="523510C5" w:rsidR="00583037" w:rsidRDefault="005758E8" w:rsidP="00583037">
      <w:pPr>
        <w:spacing w:before="100" w:beforeAutospacing="1" w:after="100" w:afterAutospacing="1"/>
        <w:jc w:val="both"/>
        <w:rPr>
          <w:rFonts w:eastAsia="Times New Roman"/>
          <w:b/>
        </w:rPr>
      </w:pPr>
      <w:r w:rsidRPr="005758E8">
        <w:rPr>
          <w:rFonts w:eastAsia="Times New Roman"/>
          <w:b/>
          <w:bCs/>
        </w:rPr>
        <w:t>Wszystkie</w:t>
      </w:r>
      <w:r>
        <w:rPr>
          <w:rFonts w:eastAsia="Times New Roman"/>
        </w:rPr>
        <w:t xml:space="preserve"> w</w:t>
      </w:r>
      <w:r w:rsidR="00583037">
        <w:rPr>
          <w:rFonts w:eastAsia="Times New Roman"/>
        </w:rPr>
        <w:t xml:space="preserve">ymagane dokumenty aplikacyjne winny być własnoręcznie podpisane i złożone osobiście lub doręczone listownie </w:t>
      </w:r>
      <w:r w:rsidR="00583037">
        <w:rPr>
          <w:rFonts w:eastAsia="Times New Roman"/>
          <w:b/>
        </w:rPr>
        <w:t>w</w:t>
      </w:r>
      <w:r w:rsidR="00583037">
        <w:rPr>
          <w:rFonts w:eastAsia="Times New Roman"/>
        </w:rPr>
        <w:t xml:space="preserve"> </w:t>
      </w:r>
      <w:r w:rsidR="005448EF">
        <w:rPr>
          <w:rFonts w:eastAsia="Times New Roman"/>
          <w:b/>
        </w:rPr>
        <w:t>terminie do dn</w:t>
      </w:r>
      <w:r w:rsidR="007228D7">
        <w:rPr>
          <w:rFonts w:eastAsia="Times New Roman"/>
          <w:b/>
        </w:rPr>
        <w:t xml:space="preserve">ia </w:t>
      </w:r>
      <w:r w:rsidR="00732AE6">
        <w:rPr>
          <w:rFonts w:eastAsia="Times New Roman"/>
          <w:b/>
        </w:rPr>
        <w:t>22 lipca</w:t>
      </w:r>
      <w:r w:rsidR="009441A8">
        <w:rPr>
          <w:rFonts w:eastAsia="Times New Roman"/>
          <w:b/>
        </w:rPr>
        <w:t xml:space="preserve"> 202</w:t>
      </w:r>
      <w:r w:rsidR="00A538DF">
        <w:rPr>
          <w:rFonts w:eastAsia="Times New Roman"/>
          <w:b/>
        </w:rPr>
        <w:t>4</w:t>
      </w:r>
      <w:r w:rsidR="00C859C3">
        <w:rPr>
          <w:rFonts w:eastAsia="Times New Roman"/>
          <w:b/>
        </w:rPr>
        <w:t xml:space="preserve"> r. do godz. 1</w:t>
      </w:r>
      <w:r w:rsidR="00732AE6">
        <w:rPr>
          <w:rFonts w:eastAsia="Times New Roman"/>
          <w:b/>
        </w:rPr>
        <w:t>2</w:t>
      </w:r>
      <w:r w:rsidR="00583037">
        <w:rPr>
          <w:rFonts w:eastAsia="Times New Roman"/>
          <w:b/>
        </w:rPr>
        <w:t xml:space="preserve">.00 pokój nr 12, </w:t>
      </w:r>
      <w:r w:rsidR="00583037" w:rsidRPr="005758E8">
        <w:rPr>
          <w:rFonts w:eastAsia="Times New Roman"/>
          <w:bCs/>
        </w:rPr>
        <w:t xml:space="preserve">pod adres: Urząd Gminy Milejewo ul. Elbląska 47, 82-316 Milejewo </w:t>
      </w:r>
      <w:r>
        <w:rPr>
          <w:rFonts w:eastAsia="Times New Roman"/>
          <w:bCs/>
        </w:rPr>
        <w:t xml:space="preserve">                                       </w:t>
      </w:r>
      <w:r w:rsidR="00583037" w:rsidRPr="005758E8">
        <w:rPr>
          <w:rFonts w:eastAsia="Times New Roman"/>
          <w:bCs/>
        </w:rPr>
        <w:t xml:space="preserve">w zamkniętej kopercie z dopiskiem </w:t>
      </w:r>
      <w:r w:rsidR="00583037">
        <w:rPr>
          <w:rFonts w:eastAsia="Times New Roman"/>
          <w:b/>
        </w:rPr>
        <w:t>„Nabór na wolne stanowisko urzędnic</w:t>
      </w:r>
      <w:r w:rsidR="004E09A1">
        <w:rPr>
          <w:rFonts w:eastAsia="Times New Roman"/>
          <w:b/>
        </w:rPr>
        <w:t>ze do spraw księgowości budżetowej</w:t>
      </w:r>
      <w:r w:rsidR="00583037">
        <w:rPr>
          <w:rFonts w:eastAsia="Times New Roman"/>
          <w:b/>
        </w:rPr>
        <w:t>”</w:t>
      </w:r>
    </w:p>
    <w:p w14:paraId="7D9D622E" w14:textId="77777777" w:rsidR="00583037" w:rsidRDefault="00583037" w:rsidP="00583037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Decyduje termin wpływu dokumentów do Urzędu Gminy Milejewo.</w:t>
      </w:r>
    </w:p>
    <w:p w14:paraId="19CC6E35" w14:textId="77777777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Dokumenty, które wpłyną po wyżej określonym terminie nie będą rozpatrywane.</w:t>
      </w:r>
    </w:p>
    <w:p w14:paraId="52ACA585" w14:textId="6C76360E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Dodatkowych informacji dotyczących naboru</w:t>
      </w:r>
      <w:r w:rsidR="00EC1C18">
        <w:rPr>
          <w:rFonts w:eastAsia="Times New Roman"/>
        </w:rPr>
        <w:t xml:space="preserve"> </w:t>
      </w:r>
      <w:r>
        <w:rPr>
          <w:rFonts w:eastAsia="Times New Roman"/>
        </w:rPr>
        <w:t>udziela Sekretarz Gminy Milejewo,                          tel.  55 231 22 84.</w:t>
      </w:r>
    </w:p>
    <w:p w14:paraId="4456B6FC" w14:textId="77777777" w:rsidR="00583037" w:rsidRDefault="00583037" w:rsidP="00583037">
      <w:pPr>
        <w:pStyle w:val="Default"/>
      </w:pPr>
      <w:r>
        <w:rPr>
          <w:rFonts w:eastAsia="Times New Roman"/>
          <w:lang w:eastAsia="pl-PL"/>
        </w:rPr>
        <w:lastRenderedPageBreak/>
        <w:t>Informacja o wyniku naboru będzie umieszczona na stronie BIP Urzędu Gminy Milejewo oraz na tablicy informacyjnej Urzędu Gminy Milejewo.</w:t>
      </w:r>
      <w:r>
        <w:rPr>
          <w:rFonts w:eastAsia="Times New Roman"/>
          <w:lang w:eastAsia="pl-PL"/>
        </w:rPr>
        <w:br/>
        <w:t> </w:t>
      </w:r>
    </w:p>
    <w:p w14:paraId="4DB6A8F4" w14:textId="77777777" w:rsidR="00583037" w:rsidRDefault="007228D7" w:rsidP="00583037">
      <w:pPr>
        <w:pStyle w:val="Default"/>
        <w:jc w:val="both"/>
      </w:pPr>
      <w:r>
        <w:t>Po upływie 3 miesięcy</w:t>
      </w:r>
      <w:r w:rsidR="00583037">
        <w:t xml:space="preserve"> od ogłoszenia wyniku naboru dokumenty niezakwalifikowanych kandydatów, które nie zostały odebrane zostaną zniszczone. </w:t>
      </w:r>
    </w:p>
    <w:p w14:paraId="737C7673" w14:textId="77777777" w:rsidR="00583037" w:rsidRDefault="00583037" w:rsidP="00583037">
      <w:pPr>
        <w:pStyle w:val="Default"/>
        <w:jc w:val="both"/>
      </w:pPr>
      <w:r>
        <w:rPr>
          <w:rFonts w:eastAsia="Times New Roman"/>
          <w:lang w:eastAsia="pl-PL"/>
        </w:rPr>
        <w:t>     </w:t>
      </w:r>
    </w:p>
    <w:p w14:paraId="08D90381" w14:textId="6ADA5CC9" w:rsidR="00583037" w:rsidRDefault="007228D7" w:rsidP="00583037">
      <w:pPr>
        <w:tabs>
          <w:tab w:val="left" w:pos="175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Milejewo, </w:t>
      </w:r>
      <w:r w:rsidR="00A538DF">
        <w:rPr>
          <w:rFonts w:eastAsia="Times New Roman"/>
        </w:rPr>
        <w:t>1</w:t>
      </w:r>
      <w:r w:rsidR="00732AE6">
        <w:rPr>
          <w:rFonts w:eastAsia="Times New Roman"/>
        </w:rPr>
        <w:t>2 lipca</w:t>
      </w:r>
      <w:r w:rsidR="009441A8">
        <w:rPr>
          <w:rFonts w:eastAsia="Times New Roman"/>
        </w:rPr>
        <w:t xml:space="preserve"> 202</w:t>
      </w:r>
      <w:r w:rsidR="00A538DF">
        <w:rPr>
          <w:rFonts w:eastAsia="Times New Roman"/>
        </w:rPr>
        <w:t>4</w:t>
      </w:r>
      <w:r w:rsidR="00583037">
        <w:rPr>
          <w:rFonts w:eastAsia="Times New Roman"/>
        </w:rPr>
        <w:t xml:space="preserve"> roku</w:t>
      </w:r>
    </w:p>
    <w:p w14:paraId="08682ABB" w14:textId="77777777" w:rsidR="00583037" w:rsidRDefault="00583037" w:rsidP="00583037">
      <w:pPr>
        <w:jc w:val="both"/>
        <w:rPr>
          <w:b/>
        </w:rPr>
      </w:pPr>
    </w:p>
    <w:p w14:paraId="1F3C0A9F" w14:textId="77777777" w:rsidR="00DC1E7A" w:rsidRDefault="00DC1E7A"/>
    <w:sectPr w:rsidR="00DC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368C"/>
    <w:multiLevelType w:val="hybridMultilevel"/>
    <w:tmpl w:val="C34CD686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A15F5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02A3"/>
    <w:multiLevelType w:val="hybridMultilevel"/>
    <w:tmpl w:val="61B8498C"/>
    <w:lvl w:ilvl="0" w:tplc="B03C8C2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F4903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609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396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885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57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263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524799">
    <w:abstractNumId w:val="0"/>
  </w:num>
  <w:num w:numId="7" w16cid:durableId="1545754573">
    <w:abstractNumId w:val="2"/>
  </w:num>
  <w:num w:numId="8" w16cid:durableId="188685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7"/>
    <w:rsid w:val="00002724"/>
    <w:rsid w:val="00162E64"/>
    <w:rsid w:val="00224D84"/>
    <w:rsid w:val="002D1E4C"/>
    <w:rsid w:val="002F1D8D"/>
    <w:rsid w:val="004708B0"/>
    <w:rsid w:val="004E09A1"/>
    <w:rsid w:val="005448EF"/>
    <w:rsid w:val="005758E8"/>
    <w:rsid w:val="00583037"/>
    <w:rsid w:val="00651616"/>
    <w:rsid w:val="006A777F"/>
    <w:rsid w:val="0070375B"/>
    <w:rsid w:val="007228D7"/>
    <w:rsid w:val="007260D0"/>
    <w:rsid w:val="00732AE6"/>
    <w:rsid w:val="008341D1"/>
    <w:rsid w:val="00903958"/>
    <w:rsid w:val="009441A8"/>
    <w:rsid w:val="009C3403"/>
    <w:rsid w:val="009F63E2"/>
    <w:rsid w:val="00A538DF"/>
    <w:rsid w:val="00B34477"/>
    <w:rsid w:val="00B913DC"/>
    <w:rsid w:val="00BB2AA5"/>
    <w:rsid w:val="00C31D73"/>
    <w:rsid w:val="00C859C3"/>
    <w:rsid w:val="00DC1E7A"/>
    <w:rsid w:val="00EC1C18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C5D1"/>
  <w15:chartTrackingRefBased/>
  <w15:docId w15:val="{C83F7CE0-61CA-4E68-B25D-2BB8579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0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03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58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A5"/>
    <w:rPr>
      <w:rFonts w:ascii="Segoe UI" w:eastAsia="Lucida Sans Unicode" w:hAnsi="Segoe UI" w:cs="Segoe UI"/>
      <w:kern w:val="2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6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Natalia Brydzińska</cp:lastModifiedBy>
  <cp:revision>7</cp:revision>
  <cp:lastPrinted>2024-06-10T08:50:00Z</cp:lastPrinted>
  <dcterms:created xsi:type="dcterms:W3CDTF">2024-06-10T07:49:00Z</dcterms:created>
  <dcterms:modified xsi:type="dcterms:W3CDTF">2024-07-12T08:59:00Z</dcterms:modified>
</cp:coreProperties>
</file>