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50FF" w14:textId="5F323B68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586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III/17/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E61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4079F3E2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5564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61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czerwca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AA5CC14" w14:textId="783C2D81" w:rsidR="005C7694" w:rsidRPr="005C7694" w:rsidRDefault="005C7694" w:rsidP="002A111D">
      <w:pPr>
        <w:widowControl w:val="0"/>
        <w:tabs>
          <w:tab w:val="left" w:pos="5670"/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ze zm.) oraz art. 18 ust. 2 pkt 6 ustawy z dnia 8 marca 1990 r. o samorządzie gminnym (t. j. Dz. U. z 202</w:t>
      </w:r>
      <w:r w:rsidR="00E61F0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E61F0D">
        <w:rPr>
          <w:rFonts w:ascii="Times New Roman" w:hAnsi="Times New Roman" w:cs="Times New Roman"/>
          <w:i/>
          <w:iCs/>
          <w:sz w:val="24"/>
          <w:szCs w:val="24"/>
        </w:rPr>
        <w:t>609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2255F9E6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 xml:space="preserve">1. W Uchwale Nr </w:t>
      </w:r>
      <w:r w:rsidR="00730464">
        <w:rPr>
          <w:rFonts w:ascii="Times New Roman" w:hAnsi="Times New Roman" w:cs="Times New Roman"/>
          <w:sz w:val="24"/>
          <w:szCs w:val="24"/>
        </w:rPr>
        <w:t>XLVI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30464">
        <w:rPr>
          <w:rFonts w:ascii="Times New Roman" w:hAnsi="Times New Roman" w:cs="Times New Roman"/>
          <w:sz w:val="24"/>
          <w:szCs w:val="24"/>
        </w:rPr>
        <w:t>300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730464">
        <w:rPr>
          <w:rFonts w:ascii="Times New Roman" w:hAnsi="Times New Roman" w:cs="Times New Roman"/>
          <w:sz w:val="24"/>
          <w:szCs w:val="24"/>
        </w:rPr>
        <w:t>7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36539CA1" w14:textId="556581F0" w:rsidR="002A111D" w:rsidRPr="002A111D" w:rsidRDefault="002A111D" w:rsidP="002A111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111D">
        <w:rPr>
          <w:rFonts w:ascii="Times New Roman" w:hAnsi="Times New Roman" w:cs="Times New Roman"/>
          <w:bCs/>
          <w:i/>
          <w:iCs/>
          <w:sz w:val="24"/>
          <w:szCs w:val="24"/>
        </w:rPr>
        <w:t>Przewodnicząca Rady Gminy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</w:t>
      </w:r>
      <w:r w:rsidRPr="002A111D">
        <w:rPr>
          <w:rFonts w:ascii="Times New Roman" w:hAnsi="Times New Roman" w:cs="Times New Roman"/>
          <w:bCs/>
          <w:i/>
          <w:iCs/>
          <w:sz w:val="24"/>
          <w:szCs w:val="24"/>
        </w:rPr>
        <w:t>Weronika Felkiewicz</w:t>
      </w:r>
    </w:p>
    <w:p w14:paraId="26E7773A" w14:textId="77777777" w:rsidR="00446747" w:rsidRPr="00724913" w:rsidRDefault="00446747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7458FA8" w14:textId="77777777" w:rsidR="00155431" w:rsidRDefault="00155431"/>
    <w:p w14:paraId="00074D85" w14:textId="77777777" w:rsidR="00493031" w:rsidRDefault="00493031"/>
    <w:p w14:paraId="2C5D59F4" w14:textId="77777777" w:rsidR="00493031" w:rsidRDefault="00493031"/>
    <w:p w14:paraId="760003AF" w14:textId="77777777" w:rsidR="00493031" w:rsidRDefault="00493031"/>
    <w:p w14:paraId="2F33BE63" w14:textId="77777777" w:rsidR="00493031" w:rsidRDefault="00493031"/>
    <w:p w14:paraId="13C18108" w14:textId="77777777" w:rsidR="00493031" w:rsidRDefault="00493031"/>
    <w:p w14:paraId="1CCAE009" w14:textId="77777777" w:rsidR="00493031" w:rsidRDefault="00493031"/>
    <w:p w14:paraId="0A33DBDA" w14:textId="77777777" w:rsidR="00493031" w:rsidRDefault="00493031"/>
    <w:p w14:paraId="69FC9E8F" w14:textId="77777777" w:rsidR="00493031" w:rsidRDefault="00493031"/>
    <w:p w14:paraId="2B7B252B" w14:textId="77777777" w:rsidR="00493031" w:rsidRDefault="00493031"/>
    <w:p w14:paraId="72F3FE33" w14:textId="77777777" w:rsidR="00493031" w:rsidRDefault="00493031"/>
    <w:p w14:paraId="63B7CC1E" w14:textId="77777777" w:rsidR="00493031" w:rsidRDefault="00493031"/>
    <w:p w14:paraId="33D0DFA0" w14:textId="128E9BB4" w:rsidR="00493031" w:rsidRPr="00493031" w:rsidRDefault="00493031" w:rsidP="00493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F1FD8FC" w14:textId="77777777" w:rsidR="00493031" w:rsidRPr="00493031" w:rsidRDefault="00493031" w:rsidP="00493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b/>
          <w:bCs/>
          <w:sz w:val="24"/>
          <w:szCs w:val="24"/>
        </w:rPr>
        <w:t>do Uchwały Nr III/17/2024</w:t>
      </w:r>
    </w:p>
    <w:p w14:paraId="33D42FE9" w14:textId="77777777" w:rsidR="00493031" w:rsidRPr="00493031" w:rsidRDefault="00493031" w:rsidP="00493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6E3EDAEE" w14:textId="77777777" w:rsidR="00493031" w:rsidRPr="00493031" w:rsidRDefault="00493031" w:rsidP="00493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b/>
          <w:bCs/>
          <w:sz w:val="24"/>
          <w:szCs w:val="24"/>
        </w:rPr>
        <w:t>z dnia 20 czerwca 2024 roku</w:t>
      </w:r>
    </w:p>
    <w:p w14:paraId="7C61BBC4" w14:textId="77777777" w:rsidR="00493031" w:rsidRPr="00493031" w:rsidRDefault="00493031" w:rsidP="00493031">
      <w:pPr>
        <w:rPr>
          <w:rFonts w:ascii="Times New Roman" w:hAnsi="Times New Roman" w:cs="Times New Roman"/>
          <w:sz w:val="24"/>
          <w:szCs w:val="24"/>
        </w:rPr>
      </w:pPr>
    </w:p>
    <w:p w14:paraId="4C6D5034" w14:textId="77777777" w:rsidR="00493031" w:rsidRPr="00493031" w:rsidRDefault="00493031" w:rsidP="002A111D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18AABA6D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sz w:val="24"/>
          <w:szCs w:val="24"/>
        </w:rPr>
        <w:t xml:space="preserve">       W związku ze zmianami w budżecie gminy Milejewo, Rada Gminy Milejewo Uchwala zmiany w Wieloletniej Prognozie Finansowej, zgodnie z załącznikami Nr 1do Uchwały </w:t>
      </w:r>
    </w:p>
    <w:p w14:paraId="68BEB1C6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sz w:val="24"/>
          <w:szCs w:val="24"/>
        </w:rPr>
        <w:t xml:space="preserve">Nr III/18/2024 z dnia 20 czerwca 2024 r. w sprawie: zmian w budżecie Gminy Milejewo </w:t>
      </w:r>
      <w:r w:rsidRPr="00493031">
        <w:rPr>
          <w:rFonts w:ascii="Times New Roman" w:hAnsi="Times New Roman" w:cs="Times New Roman"/>
          <w:sz w:val="24"/>
          <w:szCs w:val="24"/>
        </w:rPr>
        <w:br/>
        <w:t xml:space="preserve">na 2024 r.  </w:t>
      </w:r>
    </w:p>
    <w:p w14:paraId="76B6F263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sz w:val="24"/>
          <w:szCs w:val="24"/>
        </w:rPr>
        <w:t>Zmiany dotyczą: w zakresie dochodów ogółem zmniejszenie w kwocie 224 813 zł .</w:t>
      </w:r>
    </w:p>
    <w:p w14:paraId="637DAAA9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sz w:val="24"/>
          <w:szCs w:val="24"/>
        </w:rPr>
        <w:t>Po stronie wydatków wprowadzone zmiany zmniejszenie o kwotę 224 813 zł wydatki ogółem, w tym wydatki bieżące zmniejsza się o kwotę  14 813 zł (w tym :  zmniejszenie o kwotę 1 757 zł wynagrodzenia  i składki od nich naliczane, zmniejszenie o kwotę 13 056 zł wydatki związane z realizacją zadań statutowych) , zmniejszenie o kwotę 210 000 zł wydatków majątkowych .</w:t>
      </w:r>
    </w:p>
    <w:p w14:paraId="67090868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47703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sz w:val="24"/>
          <w:szCs w:val="24"/>
        </w:rPr>
        <w:t xml:space="preserve">Zatem dochody i wydatki ogółem zmniejszają się o kwotę 224 813 zł  Dochody wynoszą </w:t>
      </w:r>
    </w:p>
    <w:p w14:paraId="3AA6AA3F" w14:textId="77777777" w:rsidR="00493031" w:rsidRPr="00493031" w:rsidRDefault="00493031" w:rsidP="00493031">
      <w:pPr>
        <w:jc w:val="both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sz w:val="24"/>
          <w:szCs w:val="24"/>
        </w:rPr>
        <w:t>33 932 139,25 zł i wydatki 36 052 547,83 zł. Zmiany o których mowa wyżej nie powodują zmian w kwocie planowanego deficytu. Przychody i rozchody pozostają również bez zmian.</w:t>
      </w:r>
    </w:p>
    <w:p w14:paraId="34D02411" w14:textId="77777777" w:rsidR="00493031" w:rsidRDefault="00493031">
      <w:pPr>
        <w:rPr>
          <w:rFonts w:ascii="Times New Roman" w:hAnsi="Times New Roman" w:cs="Times New Roman"/>
          <w:sz w:val="24"/>
          <w:szCs w:val="24"/>
        </w:rPr>
      </w:pPr>
    </w:p>
    <w:p w14:paraId="7CC0BA45" w14:textId="66EF4FD6" w:rsidR="002A111D" w:rsidRPr="002A111D" w:rsidRDefault="002A111D" w:rsidP="002A111D">
      <w:pPr>
        <w:keepNext/>
        <w:widowControl w:val="0"/>
        <w:tabs>
          <w:tab w:val="left" w:pos="623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623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111D">
        <w:rPr>
          <w:rFonts w:ascii="Times New Roman" w:hAnsi="Times New Roman" w:cs="Times New Roman"/>
          <w:bCs/>
          <w:i/>
          <w:iCs/>
          <w:sz w:val="24"/>
          <w:szCs w:val="24"/>
        </w:rPr>
        <w:t>Przewodnicząca Rady Gminy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   </w:t>
      </w:r>
      <w:r w:rsidRPr="002A111D">
        <w:rPr>
          <w:rFonts w:ascii="Times New Roman" w:hAnsi="Times New Roman" w:cs="Times New Roman"/>
          <w:bCs/>
          <w:i/>
          <w:iCs/>
          <w:sz w:val="24"/>
          <w:szCs w:val="24"/>
        </w:rPr>
        <w:t>Weronika Felkiewicz</w:t>
      </w:r>
    </w:p>
    <w:p w14:paraId="42AAAD71" w14:textId="08B6D411" w:rsidR="00493031" w:rsidRPr="00446747" w:rsidRDefault="00493031" w:rsidP="00493031">
      <w:pPr>
        <w:keepNext/>
        <w:widowControl w:val="0"/>
        <w:tabs>
          <w:tab w:val="left" w:pos="623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623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1BBE98" w14:textId="28CC9BBF" w:rsidR="00493031" w:rsidRPr="00493031" w:rsidRDefault="00493031" w:rsidP="00493031">
      <w:pPr>
        <w:tabs>
          <w:tab w:val="left" w:pos="4890"/>
          <w:tab w:val="left" w:pos="561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93031" w:rsidRPr="00493031" w:rsidSect="00842195">
      <w:pgSz w:w="11906" w:h="16838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45E86"/>
    <w:rsid w:val="00045F4C"/>
    <w:rsid w:val="000530F3"/>
    <w:rsid w:val="00110873"/>
    <w:rsid w:val="001379E3"/>
    <w:rsid w:val="00155431"/>
    <w:rsid w:val="00196BB9"/>
    <w:rsid w:val="00213486"/>
    <w:rsid w:val="00230DF4"/>
    <w:rsid w:val="002427EA"/>
    <w:rsid w:val="00263B68"/>
    <w:rsid w:val="002A111D"/>
    <w:rsid w:val="002A1A45"/>
    <w:rsid w:val="002F4B12"/>
    <w:rsid w:val="00313405"/>
    <w:rsid w:val="00333F50"/>
    <w:rsid w:val="003D52D9"/>
    <w:rsid w:val="00406D79"/>
    <w:rsid w:val="00414648"/>
    <w:rsid w:val="00446747"/>
    <w:rsid w:val="0045210D"/>
    <w:rsid w:val="00477F1B"/>
    <w:rsid w:val="00493031"/>
    <w:rsid w:val="004930B6"/>
    <w:rsid w:val="00497CB1"/>
    <w:rsid w:val="004E45B8"/>
    <w:rsid w:val="004E59AA"/>
    <w:rsid w:val="004F0216"/>
    <w:rsid w:val="004F390A"/>
    <w:rsid w:val="004F53B8"/>
    <w:rsid w:val="00517ED2"/>
    <w:rsid w:val="005564CB"/>
    <w:rsid w:val="00586ED3"/>
    <w:rsid w:val="005C7694"/>
    <w:rsid w:val="005D5D34"/>
    <w:rsid w:val="00613EF8"/>
    <w:rsid w:val="00623BE8"/>
    <w:rsid w:val="00656E9A"/>
    <w:rsid w:val="006622AD"/>
    <w:rsid w:val="006A6BC4"/>
    <w:rsid w:val="006B0B6A"/>
    <w:rsid w:val="006C15B3"/>
    <w:rsid w:val="006D6B8F"/>
    <w:rsid w:val="006D7BE3"/>
    <w:rsid w:val="00713B94"/>
    <w:rsid w:val="00724913"/>
    <w:rsid w:val="00730464"/>
    <w:rsid w:val="007842AD"/>
    <w:rsid w:val="007B233D"/>
    <w:rsid w:val="007C0955"/>
    <w:rsid w:val="007C7B58"/>
    <w:rsid w:val="007E4AD6"/>
    <w:rsid w:val="00842195"/>
    <w:rsid w:val="00862DDD"/>
    <w:rsid w:val="0089761C"/>
    <w:rsid w:val="0095145F"/>
    <w:rsid w:val="0096461E"/>
    <w:rsid w:val="009721F4"/>
    <w:rsid w:val="00986862"/>
    <w:rsid w:val="009D2703"/>
    <w:rsid w:val="009F2AB6"/>
    <w:rsid w:val="00A30F2D"/>
    <w:rsid w:val="00A83A45"/>
    <w:rsid w:val="00AC2E3B"/>
    <w:rsid w:val="00B52DD1"/>
    <w:rsid w:val="00B82741"/>
    <w:rsid w:val="00B90217"/>
    <w:rsid w:val="00C90BFB"/>
    <w:rsid w:val="00CC6940"/>
    <w:rsid w:val="00D16285"/>
    <w:rsid w:val="00D46B26"/>
    <w:rsid w:val="00D548FF"/>
    <w:rsid w:val="00D60532"/>
    <w:rsid w:val="00D7278E"/>
    <w:rsid w:val="00DD504C"/>
    <w:rsid w:val="00DE0F00"/>
    <w:rsid w:val="00E00F66"/>
    <w:rsid w:val="00E54545"/>
    <w:rsid w:val="00E61F0D"/>
    <w:rsid w:val="00EF6D8A"/>
    <w:rsid w:val="00F00D85"/>
    <w:rsid w:val="00F03E20"/>
    <w:rsid w:val="00F217E6"/>
    <w:rsid w:val="00F42CC6"/>
    <w:rsid w:val="00F750D1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8BC7-361E-4D73-978F-3B56EC34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7</cp:revision>
  <cp:lastPrinted>2024-06-24T09:02:00Z</cp:lastPrinted>
  <dcterms:created xsi:type="dcterms:W3CDTF">2024-06-24T08:18:00Z</dcterms:created>
  <dcterms:modified xsi:type="dcterms:W3CDTF">2024-06-26T09:24:00Z</dcterms:modified>
</cp:coreProperties>
</file>