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491A997C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7B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2BCF67E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24 kwietnia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3BE43FD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B5827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9B28B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51651C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8DA37ED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3C2B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Zarządza się co następuje :</w:t>
            </w:r>
          </w:p>
          <w:p w14:paraId="4C30F285" w14:textId="77777777" w:rsidR="007E2530" w:rsidRDefault="007E2530" w:rsidP="007E25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4BB4D" w14:textId="17484F8E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1.Ustala się dochody budżetu gminy na 2024 rok w wysokości 3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4 082 167,25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 na skutek ich zwiększenia o kwotę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269 456,05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1, w tym:</w:t>
            </w:r>
          </w:p>
          <w:p w14:paraId="58222A6D" w14:textId="759D4EB7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  -    1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8 682 949,22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zł</w:t>
            </w:r>
          </w:p>
          <w:p w14:paraId="31C26CF1" w14:textId="1BEAD18D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  - 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5 399 218,03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0ADA2F1F" w14:textId="64D75AE3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2. Ustala się wydatki budżetu gminy na 2024 rok w wysokości 3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6 202 575,83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na skutek ich zwiększenia o kwotę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269 456,05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2, w tym:</w:t>
            </w:r>
          </w:p>
          <w:p w14:paraId="6F4E7C5E" w14:textId="7981AEFB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-  1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8 681 567,88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zł</w:t>
            </w:r>
          </w:p>
          <w:p w14:paraId="3106269F" w14:textId="7A6C7808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-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7 521 007,95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4BD58B4E" w14:textId="21A436A2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3. Wyodrębnia się dochody na zadania zlecone w wysokości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2 231 219,05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z załącznikiem Nr 3.  </w:t>
            </w:r>
          </w:p>
          <w:p w14:paraId="00388436" w14:textId="68D0D9E8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4. Wyodrębnia się wydatki na zadania zlecone w wysokości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2 231 219,05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z załącznikiem Nr 4.  </w:t>
            </w:r>
          </w:p>
          <w:p w14:paraId="69B64BD7" w14:textId="4DAAE34C" w:rsidR="007E2530" w:rsidRDefault="007E2530" w:rsidP="007E2530">
            <w:pPr>
              <w:widowControl w:val="0"/>
              <w:tabs>
                <w:tab w:val="left" w:pos="708"/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9692008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Ustala się dochody i wydatki z Funduszu Pomocy na 2024 r., zgodnie z załącznikiem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5. </w:t>
            </w:r>
          </w:p>
          <w:p w14:paraId="118853C7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Zarządzenie wchodzi w życie z dniem podjęcia i podlega ogłoszeniu w sposób zwyczajowo przyjęty na terenie gminy.</w:t>
            </w:r>
          </w:p>
          <w:p w14:paraId="07BE7898" w14:textId="77777777" w:rsidR="009063FF" w:rsidRDefault="009063FF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A8B9" w14:textId="2916DC77" w:rsidR="007E2530" w:rsidRDefault="009063FF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Pełniąca funkcję Wójta Gminy Milejewo</w:t>
            </w:r>
          </w:p>
          <w:p w14:paraId="6F10DD64" w14:textId="087BD8D9" w:rsidR="009063FF" w:rsidRDefault="009063FF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Anna Wacława Kowalska</w:t>
            </w:r>
          </w:p>
          <w:p w14:paraId="1BA21544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5E351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289A45F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6AAB332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6B40F45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9E6657" w:rsidRPr="001C17FC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581349D0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>269 456,05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4F32070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4 082 167,25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38AA283C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>6 202 575,83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48EBB958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0582" w14:textId="615C98E4" w:rsidR="00646F31" w:rsidRDefault="00646F31" w:rsidP="00646F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A)Dochody – z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w kwocie 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0C4D8B56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3263" w14:textId="76AF8851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1 270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29BB889" w14:textId="3B043FF7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</w:t>
      </w:r>
      <w:r w:rsidR="00B91B6D">
        <w:rPr>
          <w:rFonts w:ascii="Times New Roman" w:hAnsi="Times New Roman" w:cs="Times New Roman"/>
          <w:sz w:val="24"/>
          <w:szCs w:val="24"/>
        </w:rPr>
        <w:t xml:space="preserve"> 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B033EEE" w14:textId="4F64DCE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360B68C9" w14:textId="0A0F1FC2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kwocie </w:t>
      </w:r>
      <w:r w:rsidR="0064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270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CD08DE9" w14:textId="07DDEF9D" w:rsidR="00706324" w:rsidRDefault="00047B57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1 270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bookmarkStart w:id="2" w:name="_Hlk141263005"/>
    </w:p>
    <w:bookmarkEnd w:id="2"/>
    <w:p w14:paraId="26C9194D" w14:textId="59BE06A3" w:rsidR="00047B57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B57">
        <w:rPr>
          <w:rFonts w:ascii="Times New Roman" w:hAnsi="Times New Roman" w:cs="Times New Roman"/>
          <w:sz w:val="24"/>
          <w:szCs w:val="24"/>
        </w:rPr>
        <w:t xml:space="preserve"> Rozdział 80195 „Pozostała działalność” zwiększa się o kwotę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 w:rsidR="00047B57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0BDC585F" w14:textId="5534BD3C" w:rsidR="00047B57" w:rsidRPr="001234B3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4B3"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1234B3" w:rsidRPr="001234B3">
        <w:rPr>
          <w:rFonts w:ascii="Times New Roman" w:hAnsi="Times New Roman" w:cs="Times New Roman"/>
          <w:sz w:val="24"/>
          <w:szCs w:val="24"/>
        </w:rPr>
        <w:t>1 061</w:t>
      </w:r>
      <w:r w:rsidRPr="001234B3"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  <w:r w:rsidR="00706324" w:rsidRPr="001234B3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1F36ED3C" w14:textId="6C95AB4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4B3">
        <w:rPr>
          <w:rFonts w:ascii="Times New Roman" w:hAnsi="Times New Roman" w:cs="Times New Roman"/>
          <w:sz w:val="24"/>
          <w:szCs w:val="24"/>
        </w:rPr>
        <w:t xml:space="preserve">- zwiększa się o kwotę </w:t>
      </w:r>
      <w:r w:rsidR="001234B3" w:rsidRPr="001234B3">
        <w:rPr>
          <w:rFonts w:ascii="Times New Roman" w:hAnsi="Times New Roman" w:cs="Times New Roman"/>
          <w:sz w:val="24"/>
          <w:szCs w:val="24"/>
        </w:rPr>
        <w:t>209</w:t>
      </w:r>
      <w:r w:rsidRPr="001234B3"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92DD8" w14:textId="52A1B6BF" w:rsidR="006144F4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010 "Rolnictwo i łowiectwo" zwiększa się o kwotę 2</w:t>
      </w:r>
      <w:r w:rsidR="003D3251">
        <w:rPr>
          <w:rFonts w:ascii="Times New Roman" w:eastAsiaTheme="minorHAnsi" w:hAnsi="Times New Roman" w:cs="Times New Roman"/>
          <w:b/>
          <w:bCs/>
          <w:sz w:val="24"/>
          <w:szCs w:val="24"/>
        </w:rPr>
        <w:t>52 162,05</w:t>
      </w:r>
      <w:r w:rsidR="001234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>. z przeznaczeniem na zwrot części podatku akcyzowego, zawartego w cenie oleju napędowego wykorzystywanego do produkcji rolnej przez producentów rolnych oraz na pokrycie kosztów postępowania w sprawie jego zwrotu, poniesionych w tym zakresie przez gminę w I terminie płatniczym 202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4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>r.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F4392F5" w14:textId="77777777" w:rsidR="00B327B9" w:rsidRDefault="00B327B9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45515D6" w14:textId="77777777" w:rsidR="009F27BD" w:rsidRPr="00CE75F8" w:rsidRDefault="009F27BD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FF06D0C" w14:textId="4FE5C96D" w:rsidR="006144F4" w:rsidRPr="00CE75F8" w:rsidRDefault="006144F4" w:rsidP="006144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A. Zadania zlecone zwiększa się o kwotę 2</w:t>
      </w:r>
      <w:r w:rsidR="003D3251">
        <w:rPr>
          <w:rFonts w:ascii="Times New Roman" w:eastAsiaTheme="minorHAnsi" w:hAnsi="Times New Roman" w:cs="Times New Roman"/>
          <w:b/>
          <w:bCs/>
          <w:sz w:val="24"/>
          <w:szCs w:val="24"/>
        </w:rPr>
        <w:t>52 162,05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159413F8" w14:textId="4C7654C1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1. Rozdział 01095 "Pozostała działalność"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52 162,05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zł., w tym:</w:t>
      </w:r>
    </w:p>
    <w:p w14:paraId="6CCEC3D1" w14:textId="44B22BDF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a) kwota </w:t>
      </w: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1234B3">
        <w:rPr>
          <w:rFonts w:ascii="Times New Roman" w:eastAsiaTheme="minorHAnsi" w:hAnsi="Times New Roman" w:cs="Times New Roman"/>
          <w:sz w:val="24"/>
          <w:szCs w:val="24"/>
        </w:rPr>
        <w:t> 944,35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na pokrycie poniesionych przez gminę kosztów postępowania w sprawie jego zwrotu, w tym: </w:t>
      </w:r>
    </w:p>
    <w:p w14:paraId="533B2801" w14:textId="4EA52D54" w:rsidR="006144F4" w:rsidRPr="00CE75F8" w:rsidRDefault="009C782B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>4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63,32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składki na ubezpieczenia społeczne,</w:t>
      </w:r>
    </w:p>
    <w:p w14:paraId="1F7A8A9A" w14:textId="78F7551F" w:rsidR="006144F4" w:rsidRPr="00CE75F8" w:rsidRDefault="009C782B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>zwiększa się o kwotę 2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 736,68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wynagrodzenia bezosobowe,</w:t>
      </w:r>
    </w:p>
    <w:p w14:paraId="3B24006D" w14:textId="0602ED52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782B"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 744,35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zakup materiałów i wyposażenia.</w:t>
      </w:r>
    </w:p>
    <w:p w14:paraId="6F311E33" w14:textId="4066005E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b) kwota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47 217,70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na zwrot części podatku akcyzowego zawartego w cenie oleju napędowego wykorzystywanego do produkcji rolnej przez producentów rolnych, w tym:</w:t>
      </w:r>
    </w:p>
    <w:p w14:paraId="4A608B1B" w14:textId="6061956B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9C782B"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47 217,70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różne opłaty i składki.</w:t>
      </w:r>
    </w:p>
    <w:p w14:paraId="74C558F5" w14:textId="6B1AA480" w:rsidR="006144F4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74</w:t>
      </w:r>
      <w:r>
        <w:rPr>
          <w:rFonts w:ascii="Times New Roman" w:eastAsiaTheme="minorHAnsi" w:hAnsi="Times New Roman" w:cs="Times New Roman"/>
          <w:sz w:val="24"/>
          <w:szCs w:val="24"/>
        </w:rPr>
        <w:t>/202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kwietnia   202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r. Wojewody Warmińsko - Mazurskiego w Olsztynie. </w:t>
      </w:r>
    </w:p>
    <w:p w14:paraId="1F5A9024" w14:textId="77777777" w:rsidR="00A738C7" w:rsidRPr="00CE75F8" w:rsidRDefault="00A738C7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52294B7" w14:textId="625B89EE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854 „Edukacyjna opieka wychowawcza” zwiększa się o kwotę 1</w:t>
      </w:r>
      <w:r w:rsidR="009C782B">
        <w:rPr>
          <w:rFonts w:ascii="Times New Roman" w:eastAsiaTheme="minorHAnsi" w:hAnsi="Times New Roman" w:cs="Times New Roman"/>
          <w:b/>
          <w:bCs/>
          <w:sz w:val="24"/>
          <w:szCs w:val="24"/>
        </w:rPr>
        <w:t>6 024</w:t>
      </w: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1AAFD4E6" w14:textId="6445753B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własne zwiększa się o kwotę </w:t>
      </w:r>
      <w:r w:rsidR="009C782B">
        <w:rPr>
          <w:rFonts w:ascii="Times New Roman" w:eastAsiaTheme="minorHAnsi" w:hAnsi="Times New Roman" w:cs="Times New Roman"/>
          <w:b/>
          <w:bCs/>
          <w:sz w:val="24"/>
          <w:szCs w:val="24"/>
        </w:rPr>
        <w:t>16 024</w:t>
      </w: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zł., w tym:</w:t>
      </w:r>
    </w:p>
    <w:p w14:paraId="668739AB" w14:textId="160AD387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1. Rozdział 85415 „Pomoc materialna dla uczniów o charakterze socjalnym” zwiększa się o kwotę 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16 024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zł.”  z przeznaczeniem na dofinasowanie świadczeń pomocy materialnej o charakterze socjalnym dla uczniów, w tym:</w:t>
      </w:r>
    </w:p>
    <w:p w14:paraId="6CBC4536" w14:textId="11B019EA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64770082"/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bookmarkEnd w:id="3"/>
      <w:r w:rsidRPr="00A738C7">
        <w:rPr>
          <w:rFonts w:ascii="Times New Roman" w:eastAsiaTheme="minorHAnsi" w:hAnsi="Times New Roman" w:cs="Times New Roman"/>
          <w:sz w:val="24"/>
          <w:szCs w:val="24"/>
        </w:rPr>
        <w:t>zwiększa się o kwotę 1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6 024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stypendia dla uczniów. </w:t>
      </w:r>
    </w:p>
    <w:p w14:paraId="0DB81EA2" w14:textId="5FC0A508" w:rsidR="00A738C7" w:rsidRPr="00A738C7" w:rsidRDefault="00A738C7" w:rsidP="00A738C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FK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 xml:space="preserve"> 70/2024 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z dnia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17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kwietnia 2024r.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Wojewody Warmińsko - Mazurskiego w Olsztynie.</w:t>
      </w:r>
    </w:p>
    <w:p w14:paraId="09677063" w14:textId="77777777" w:rsidR="008F5279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833E4D" w14:textId="77777777" w:rsidR="009C782B" w:rsidRDefault="009C782B" w:rsidP="009C782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CCE0" w14:textId="77777777" w:rsidR="00FC7FE6" w:rsidRDefault="00FC7FE6" w:rsidP="002F5594">
      <w:pPr>
        <w:spacing w:after="0" w:line="240" w:lineRule="auto"/>
      </w:pPr>
      <w:r>
        <w:separator/>
      </w:r>
    </w:p>
  </w:endnote>
  <w:endnote w:type="continuationSeparator" w:id="0">
    <w:p w14:paraId="3186C691" w14:textId="77777777" w:rsidR="00FC7FE6" w:rsidRDefault="00FC7FE6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D7EE" w14:textId="77777777" w:rsidR="00FC7FE6" w:rsidRDefault="00FC7FE6" w:rsidP="002F5594">
      <w:pPr>
        <w:spacing w:after="0" w:line="240" w:lineRule="auto"/>
      </w:pPr>
      <w:r>
        <w:separator/>
      </w:r>
    </w:p>
  </w:footnote>
  <w:footnote w:type="continuationSeparator" w:id="0">
    <w:p w14:paraId="3099887A" w14:textId="77777777" w:rsidR="00FC7FE6" w:rsidRDefault="00FC7FE6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722103512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21" w16cid:durableId="64258280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189E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859C8"/>
    <w:rsid w:val="0009108B"/>
    <w:rsid w:val="000915D1"/>
    <w:rsid w:val="0009162D"/>
    <w:rsid w:val="00092791"/>
    <w:rsid w:val="00094AAB"/>
    <w:rsid w:val="00094C2B"/>
    <w:rsid w:val="00096DC0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416A"/>
    <w:rsid w:val="00115464"/>
    <w:rsid w:val="00116747"/>
    <w:rsid w:val="001171F8"/>
    <w:rsid w:val="00117323"/>
    <w:rsid w:val="00117819"/>
    <w:rsid w:val="001179D9"/>
    <w:rsid w:val="00120617"/>
    <w:rsid w:val="001214E8"/>
    <w:rsid w:val="001234B3"/>
    <w:rsid w:val="00124124"/>
    <w:rsid w:val="001258F7"/>
    <w:rsid w:val="00131227"/>
    <w:rsid w:val="00131444"/>
    <w:rsid w:val="00131942"/>
    <w:rsid w:val="00131C5D"/>
    <w:rsid w:val="00134AC3"/>
    <w:rsid w:val="00135120"/>
    <w:rsid w:val="001352D3"/>
    <w:rsid w:val="0013637C"/>
    <w:rsid w:val="00136B01"/>
    <w:rsid w:val="001401CE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667E4"/>
    <w:rsid w:val="00172102"/>
    <w:rsid w:val="001727BD"/>
    <w:rsid w:val="00172C69"/>
    <w:rsid w:val="00175DC9"/>
    <w:rsid w:val="00177CBD"/>
    <w:rsid w:val="00180037"/>
    <w:rsid w:val="00181C05"/>
    <w:rsid w:val="001864EF"/>
    <w:rsid w:val="001865BE"/>
    <w:rsid w:val="00187A0C"/>
    <w:rsid w:val="0019152D"/>
    <w:rsid w:val="0019286E"/>
    <w:rsid w:val="00193E78"/>
    <w:rsid w:val="00195CC7"/>
    <w:rsid w:val="00195D2A"/>
    <w:rsid w:val="00195E9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7F67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070E1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B1F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192D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4D1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D3251"/>
    <w:rsid w:val="003E034B"/>
    <w:rsid w:val="003E0A35"/>
    <w:rsid w:val="003E0C06"/>
    <w:rsid w:val="003E191C"/>
    <w:rsid w:val="003E3366"/>
    <w:rsid w:val="003E695D"/>
    <w:rsid w:val="003F3959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470BD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3F6"/>
    <w:rsid w:val="00471C2E"/>
    <w:rsid w:val="0047336A"/>
    <w:rsid w:val="004754DF"/>
    <w:rsid w:val="0047560E"/>
    <w:rsid w:val="00477CF4"/>
    <w:rsid w:val="00477DCA"/>
    <w:rsid w:val="00480E8A"/>
    <w:rsid w:val="00480E8C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5725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000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3394"/>
    <w:rsid w:val="005346DF"/>
    <w:rsid w:val="005358F2"/>
    <w:rsid w:val="00540529"/>
    <w:rsid w:val="005424DC"/>
    <w:rsid w:val="00543474"/>
    <w:rsid w:val="0054368A"/>
    <w:rsid w:val="00543761"/>
    <w:rsid w:val="00543E46"/>
    <w:rsid w:val="00545678"/>
    <w:rsid w:val="00546A5D"/>
    <w:rsid w:val="00550EC8"/>
    <w:rsid w:val="00551266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A7D27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44F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35B9"/>
    <w:rsid w:val="006B438D"/>
    <w:rsid w:val="006B522E"/>
    <w:rsid w:val="006B600E"/>
    <w:rsid w:val="006B7CFF"/>
    <w:rsid w:val="006C0217"/>
    <w:rsid w:val="006C03BD"/>
    <w:rsid w:val="006C07C4"/>
    <w:rsid w:val="006C0C5D"/>
    <w:rsid w:val="006C12D7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245F"/>
    <w:rsid w:val="00705333"/>
    <w:rsid w:val="00706324"/>
    <w:rsid w:val="00713FE6"/>
    <w:rsid w:val="00714BDA"/>
    <w:rsid w:val="007201FD"/>
    <w:rsid w:val="00722676"/>
    <w:rsid w:val="007228BE"/>
    <w:rsid w:val="00722AD2"/>
    <w:rsid w:val="007251CF"/>
    <w:rsid w:val="00725288"/>
    <w:rsid w:val="00726DAF"/>
    <w:rsid w:val="0073239A"/>
    <w:rsid w:val="0073515C"/>
    <w:rsid w:val="00741DEC"/>
    <w:rsid w:val="00742282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6661A"/>
    <w:rsid w:val="007715C1"/>
    <w:rsid w:val="007763A9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0B8C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530"/>
    <w:rsid w:val="007E299F"/>
    <w:rsid w:val="007E78A6"/>
    <w:rsid w:val="007F6DA2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24641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279"/>
    <w:rsid w:val="008F5C29"/>
    <w:rsid w:val="008F76BE"/>
    <w:rsid w:val="00900F31"/>
    <w:rsid w:val="00902644"/>
    <w:rsid w:val="00902B9B"/>
    <w:rsid w:val="00904908"/>
    <w:rsid w:val="00904C54"/>
    <w:rsid w:val="00905992"/>
    <w:rsid w:val="009063FF"/>
    <w:rsid w:val="00906D4A"/>
    <w:rsid w:val="00910382"/>
    <w:rsid w:val="00912AF8"/>
    <w:rsid w:val="009139CD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16C5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868"/>
    <w:rsid w:val="00975B7B"/>
    <w:rsid w:val="00977875"/>
    <w:rsid w:val="009807A6"/>
    <w:rsid w:val="0098131F"/>
    <w:rsid w:val="0098385B"/>
    <w:rsid w:val="009873D4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351"/>
    <w:rsid w:val="009C2C27"/>
    <w:rsid w:val="009C510D"/>
    <w:rsid w:val="009C56F3"/>
    <w:rsid w:val="009C5DDE"/>
    <w:rsid w:val="009C66D3"/>
    <w:rsid w:val="009C782B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657"/>
    <w:rsid w:val="009E6930"/>
    <w:rsid w:val="009E6B79"/>
    <w:rsid w:val="009F1327"/>
    <w:rsid w:val="009F27BD"/>
    <w:rsid w:val="009F2B5F"/>
    <w:rsid w:val="009F521A"/>
    <w:rsid w:val="009F7DCE"/>
    <w:rsid w:val="009F7E9F"/>
    <w:rsid w:val="00A02858"/>
    <w:rsid w:val="00A04791"/>
    <w:rsid w:val="00A1011C"/>
    <w:rsid w:val="00A10C5A"/>
    <w:rsid w:val="00A11673"/>
    <w:rsid w:val="00A11DA3"/>
    <w:rsid w:val="00A12467"/>
    <w:rsid w:val="00A13025"/>
    <w:rsid w:val="00A1385A"/>
    <w:rsid w:val="00A13C5A"/>
    <w:rsid w:val="00A13FD4"/>
    <w:rsid w:val="00A14774"/>
    <w:rsid w:val="00A20DB2"/>
    <w:rsid w:val="00A22E79"/>
    <w:rsid w:val="00A237E8"/>
    <w:rsid w:val="00A254C8"/>
    <w:rsid w:val="00A317AE"/>
    <w:rsid w:val="00A31FE5"/>
    <w:rsid w:val="00A32030"/>
    <w:rsid w:val="00A332DC"/>
    <w:rsid w:val="00A33304"/>
    <w:rsid w:val="00A36112"/>
    <w:rsid w:val="00A36C31"/>
    <w:rsid w:val="00A379B3"/>
    <w:rsid w:val="00A40A91"/>
    <w:rsid w:val="00A40FC3"/>
    <w:rsid w:val="00A42626"/>
    <w:rsid w:val="00A43C6B"/>
    <w:rsid w:val="00A448C5"/>
    <w:rsid w:val="00A46115"/>
    <w:rsid w:val="00A52DA3"/>
    <w:rsid w:val="00A530A1"/>
    <w:rsid w:val="00A55CF9"/>
    <w:rsid w:val="00A55D09"/>
    <w:rsid w:val="00A56E43"/>
    <w:rsid w:val="00A57B8A"/>
    <w:rsid w:val="00A60625"/>
    <w:rsid w:val="00A60A7B"/>
    <w:rsid w:val="00A6411F"/>
    <w:rsid w:val="00A64FFE"/>
    <w:rsid w:val="00A728D1"/>
    <w:rsid w:val="00A72919"/>
    <w:rsid w:val="00A738C7"/>
    <w:rsid w:val="00A74583"/>
    <w:rsid w:val="00A74659"/>
    <w:rsid w:val="00A77F76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1BF7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27B9"/>
    <w:rsid w:val="00B34125"/>
    <w:rsid w:val="00B35EFA"/>
    <w:rsid w:val="00B372CC"/>
    <w:rsid w:val="00B40736"/>
    <w:rsid w:val="00B40E88"/>
    <w:rsid w:val="00B43654"/>
    <w:rsid w:val="00B43EC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4364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0C3"/>
    <w:rsid w:val="00C37E3C"/>
    <w:rsid w:val="00C405B6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3FB4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18F7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6FC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0D18"/>
    <w:rsid w:val="00D419AD"/>
    <w:rsid w:val="00D44FF2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2FF3"/>
    <w:rsid w:val="00D96C00"/>
    <w:rsid w:val="00DA43D8"/>
    <w:rsid w:val="00DA66ED"/>
    <w:rsid w:val="00DA79A9"/>
    <w:rsid w:val="00DB0293"/>
    <w:rsid w:val="00DB23E8"/>
    <w:rsid w:val="00DB254D"/>
    <w:rsid w:val="00DB3774"/>
    <w:rsid w:val="00DB519A"/>
    <w:rsid w:val="00DB5A2E"/>
    <w:rsid w:val="00DB6593"/>
    <w:rsid w:val="00DB679E"/>
    <w:rsid w:val="00DB6AAC"/>
    <w:rsid w:val="00DB6B29"/>
    <w:rsid w:val="00DB6B78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377D8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5162"/>
    <w:rsid w:val="00E57A01"/>
    <w:rsid w:val="00E60B74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405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D702F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11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0DA6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C7FE6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19</cp:revision>
  <cp:lastPrinted>2023-12-29T07:04:00Z</cp:lastPrinted>
  <dcterms:created xsi:type="dcterms:W3CDTF">2024-04-23T10:54:00Z</dcterms:created>
  <dcterms:modified xsi:type="dcterms:W3CDTF">2024-04-25T12:18:00Z</dcterms:modified>
</cp:coreProperties>
</file>